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5E970" w14:textId="7E763528" w:rsidR="004200D6" w:rsidRPr="00F64261" w:rsidRDefault="008A5A95" w:rsidP="00D13666">
      <w:pPr>
        <w:pStyle w:val="Heading1"/>
        <w:rPr>
          <w:rFonts w:ascii="Times New Roman" w:hAnsi="Times New Roman" w:cs="Times New Roman"/>
          <w:lang w:val="en-CA"/>
        </w:rPr>
      </w:pPr>
      <w:r w:rsidRPr="00F64261">
        <w:rPr>
          <w:rFonts w:ascii="Times New Roman" w:hAnsi="Times New Roman" w:cs="Times New Roman"/>
          <w:lang w:val="en-CA"/>
        </w:rPr>
        <w:t>Laura B. Doering</w:t>
      </w:r>
    </w:p>
    <w:p w14:paraId="2BD915C7" w14:textId="6B568C00" w:rsidR="00CC0A23" w:rsidRPr="00F42160" w:rsidRDefault="00433AC0" w:rsidP="00D13666">
      <w:pPr>
        <w:pStyle w:val="HeaderLine"/>
        <w:spacing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105 Saint George St., Toronto ON M5S 3E6</w:t>
      </w:r>
    </w:p>
    <w:p w14:paraId="5C9CAF79" w14:textId="7C203BFD" w:rsidR="00FB7233" w:rsidRPr="00433AC0" w:rsidRDefault="00433AC0" w:rsidP="00D13666">
      <w:pPr>
        <w:pStyle w:val="HeaderLine"/>
        <w:spacing w:line="240" w:lineRule="auto"/>
        <w:rPr>
          <w:rFonts w:ascii="Times New Roman" w:hAnsi="Times New Roman"/>
          <w:b/>
          <w:sz w:val="24"/>
        </w:rPr>
      </w:pPr>
      <w:r w:rsidRPr="00433AC0">
        <w:rPr>
          <w:rFonts w:ascii="Times New Roman" w:hAnsi="Times New Roman"/>
          <w:sz w:val="24"/>
        </w:rPr>
        <w:t>laura.doering@utoronto.ca | www</w:t>
      </w:r>
      <w:r>
        <w:rPr>
          <w:rFonts w:ascii="Times New Roman" w:hAnsi="Times New Roman"/>
          <w:sz w:val="24"/>
        </w:rPr>
        <w:t>.lauradoering.com</w:t>
      </w:r>
    </w:p>
    <w:p w14:paraId="215A0669" w14:textId="77777777" w:rsidR="002E10A5" w:rsidRPr="00F42160" w:rsidRDefault="002E10A5" w:rsidP="002E10A5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APPOINTMENTS</w:t>
      </w:r>
    </w:p>
    <w:p w14:paraId="15B4AE42" w14:textId="77777777" w:rsidR="002E10A5" w:rsidRPr="00F42160" w:rsidRDefault="002E10A5" w:rsidP="00CE4A63">
      <w:pPr>
        <w:pStyle w:val="DateRangeItem"/>
        <w:spacing w:line="240" w:lineRule="auto"/>
        <w:ind w:left="2608" w:hanging="2608"/>
        <w:rPr>
          <w:rFonts w:ascii="Times New Roman" w:hAnsi="Times New Roman"/>
          <w:b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 xml:space="preserve">2014- 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>Assistant Professor of Strategic Management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Rotman School of Management, University of Toronto</w:t>
      </w:r>
    </w:p>
    <w:p w14:paraId="4F8DD1B9" w14:textId="281CAA7A" w:rsidR="002E10A5" w:rsidRPr="00F42160" w:rsidRDefault="002E10A5" w:rsidP="00CE4A63">
      <w:pPr>
        <w:pStyle w:val="DateRangeItem"/>
        <w:spacing w:line="240" w:lineRule="auto"/>
        <w:ind w:left="2608" w:hanging="2608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2016</w:t>
      </w:r>
      <w:r w:rsidRPr="00F42160">
        <w:rPr>
          <w:rFonts w:ascii="Times New Roman" w:hAnsi="Times New Roman"/>
          <w:sz w:val="24"/>
        </w:rPr>
        <w:t>-2017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Assistant Professor of Strategy and </w:t>
      </w:r>
      <w:r w:rsidRPr="00F42160">
        <w:rPr>
          <w:rFonts w:ascii="Times New Roman" w:hAnsi="Times New Roman"/>
          <w:color w:val="000000" w:themeColor="text1"/>
          <w:sz w:val="24"/>
        </w:rPr>
        <w:t>Organizations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Desautels Faculty of Management, McGill University</w:t>
      </w:r>
    </w:p>
    <w:p w14:paraId="0D7B43BB" w14:textId="3F17CF2D" w:rsidR="00CE4A63" w:rsidRPr="00F42160" w:rsidRDefault="00CE4A63" w:rsidP="00CE4A63">
      <w:pPr>
        <w:pStyle w:val="DateRangeItem"/>
        <w:spacing w:line="240" w:lineRule="auto"/>
        <w:ind w:left="2608" w:hanging="2608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2021-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>Cross-Appointed Faculty (by courtesy), Department of Sociology</w:t>
      </w:r>
      <w:r w:rsidRPr="00F42160">
        <w:rPr>
          <w:rFonts w:ascii="Times New Roman" w:hAnsi="Times New Roman"/>
          <w:color w:val="000000" w:themeColor="text1"/>
          <w:sz w:val="24"/>
        </w:rPr>
        <w:br/>
        <w:t>University of Toronto</w:t>
      </w:r>
    </w:p>
    <w:p w14:paraId="32156AB2" w14:textId="388B2467" w:rsidR="00C6417A" w:rsidRPr="00F42160" w:rsidRDefault="00A54CA3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EDUCATION</w:t>
      </w:r>
    </w:p>
    <w:p w14:paraId="0D99C036" w14:textId="33E9BB22" w:rsidR="00FB7233" w:rsidRPr="00F42160" w:rsidRDefault="007D1F8A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Ph.D. in Sociology and Business </w:t>
      </w:r>
      <w:r w:rsidR="00FB7233" w:rsidRPr="00F42160">
        <w:rPr>
          <w:rFonts w:ascii="Times New Roman" w:hAnsi="Times New Roman"/>
          <w:color w:val="000000" w:themeColor="text1"/>
          <w:sz w:val="24"/>
        </w:rPr>
        <w:t>Administration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B35FF6" w:rsidRPr="00F42160">
        <w:rPr>
          <w:rFonts w:ascii="Times New Roman" w:hAnsi="Times New Roman"/>
          <w:sz w:val="24"/>
        </w:rPr>
        <w:t>University of Chicago</w:t>
      </w:r>
      <w:r w:rsidR="00B35FF6" w:rsidRPr="00F42160">
        <w:rPr>
          <w:rFonts w:ascii="Times New Roman" w:hAnsi="Times New Roman"/>
          <w:i/>
          <w:sz w:val="24"/>
        </w:rPr>
        <w:t xml:space="preserve">, </w:t>
      </w:r>
      <w:r w:rsidR="00B35FF6" w:rsidRPr="00F42160">
        <w:rPr>
          <w:rFonts w:ascii="Times New Roman" w:hAnsi="Times New Roman"/>
          <w:sz w:val="24"/>
        </w:rPr>
        <w:t>Chicago, IL</w:t>
      </w:r>
    </w:p>
    <w:p w14:paraId="2E9DB19F" w14:textId="062CFE67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2009</w:t>
      </w:r>
      <w:r w:rsidR="00D81C6C" w:rsidRPr="00F42160">
        <w:rPr>
          <w:rFonts w:ascii="Times New Roman" w:hAnsi="Times New Roman"/>
          <w:color w:val="000000" w:themeColor="text1"/>
          <w:sz w:val="24"/>
        </w:rPr>
        <w:tab/>
      </w:r>
      <w:r w:rsidR="00D81C6C" w:rsidRPr="00F42160">
        <w:rPr>
          <w:rFonts w:ascii="Times New Roman" w:hAnsi="Times New Roman"/>
          <w:sz w:val="24"/>
        </w:rPr>
        <w:t xml:space="preserve">MA in </w:t>
      </w:r>
      <w:r w:rsidR="00D81C6C" w:rsidRPr="00F42160">
        <w:rPr>
          <w:rFonts w:ascii="Times New Roman" w:hAnsi="Times New Roman"/>
          <w:color w:val="000000" w:themeColor="text1"/>
          <w:sz w:val="24"/>
        </w:rPr>
        <w:t>Sociology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University of Chicago</w:t>
      </w:r>
      <w:r w:rsidRPr="00F42160">
        <w:rPr>
          <w:rFonts w:ascii="Times New Roman" w:hAnsi="Times New Roman"/>
          <w:i/>
          <w:sz w:val="24"/>
        </w:rPr>
        <w:t xml:space="preserve">, </w:t>
      </w:r>
      <w:r w:rsidRPr="00F42160">
        <w:rPr>
          <w:rFonts w:ascii="Times New Roman" w:hAnsi="Times New Roman"/>
          <w:sz w:val="24"/>
        </w:rPr>
        <w:t>Chicago, IL</w:t>
      </w:r>
    </w:p>
    <w:p w14:paraId="7948FD1A" w14:textId="36EAACBB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b/>
          <w:i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2008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MA in International Social </w:t>
      </w:r>
      <w:r w:rsidR="00FB7233" w:rsidRPr="00F42160">
        <w:rPr>
          <w:rFonts w:ascii="Times New Roman" w:hAnsi="Times New Roman"/>
          <w:color w:val="000000" w:themeColor="text1"/>
          <w:sz w:val="24"/>
        </w:rPr>
        <w:t>Development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B35FF6" w:rsidRPr="00F42160">
        <w:rPr>
          <w:rFonts w:ascii="Times New Roman" w:hAnsi="Times New Roman"/>
          <w:sz w:val="24"/>
        </w:rPr>
        <w:t>University of New South Wales</w:t>
      </w:r>
      <w:r w:rsidR="00B35FF6" w:rsidRPr="00F42160">
        <w:rPr>
          <w:rFonts w:ascii="Times New Roman" w:hAnsi="Times New Roman"/>
          <w:i/>
          <w:sz w:val="24"/>
        </w:rPr>
        <w:t xml:space="preserve">, </w:t>
      </w:r>
      <w:r w:rsidR="00B35FF6" w:rsidRPr="00F42160">
        <w:rPr>
          <w:rFonts w:ascii="Times New Roman" w:hAnsi="Times New Roman"/>
          <w:sz w:val="24"/>
        </w:rPr>
        <w:t>Sydney, Australia</w:t>
      </w:r>
    </w:p>
    <w:p w14:paraId="4DAAFBAC" w14:textId="489778FB" w:rsidR="00FB7233" w:rsidRPr="00F42160" w:rsidRDefault="00CC0A23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2005</w:t>
      </w:r>
      <w:r w:rsidR="00FB7233"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="00FB7233" w:rsidRPr="00F42160">
        <w:rPr>
          <w:rFonts w:ascii="Times New Roman" w:hAnsi="Times New Roman"/>
          <w:sz w:val="24"/>
        </w:rPr>
        <w:t xml:space="preserve">BA in Psychological &amp; Brain </w:t>
      </w:r>
      <w:r w:rsidR="00FB7233" w:rsidRPr="00F42160">
        <w:rPr>
          <w:rFonts w:ascii="Times New Roman" w:hAnsi="Times New Roman"/>
          <w:color w:val="000000" w:themeColor="text1"/>
          <w:sz w:val="24"/>
        </w:rPr>
        <w:t>Sciences</w:t>
      </w:r>
      <w:r w:rsidR="00D81C6C" w:rsidRPr="00F42160">
        <w:rPr>
          <w:rFonts w:ascii="Times New Roman" w:hAnsi="Times New Roman"/>
          <w:color w:val="000000" w:themeColor="text1"/>
          <w:sz w:val="24"/>
        </w:rPr>
        <w:br/>
      </w:r>
      <w:r w:rsidR="00E65C02" w:rsidRPr="00F42160">
        <w:rPr>
          <w:rFonts w:ascii="Times New Roman" w:hAnsi="Times New Roman"/>
          <w:sz w:val="24"/>
        </w:rPr>
        <w:t>Dartmouth College,</w:t>
      </w:r>
      <w:r w:rsidR="00E65C02" w:rsidRPr="00F42160">
        <w:rPr>
          <w:rFonts w:ascii="Times New Roman" w:hAnsi="Times New Roman"/>
          <w:i/>
          <w:sz w:val="24"/>
        </w:rPr>
        <w:t xml:space="preserve"> </w:t>
      </w:r>
      <w:r w:rsidR="00E65C02" w:rsidRPr="00F42160">
        <w:rPr>
          <w:rFonts w:ascii="Times New Roman" w:hAnsi="Times New Roman"/>
          <w:sz w:val="24"/>
        </w:rPr>
        <w:t xml:space="preserve">Hanover, </w:t>
      </w:r>
      <w:r w:rsidR="00A54CA3" w:rsidRPr="00F42160">
        <w:rPr>
          <w:rFonts w:ascii="Times New Roman" w:hAnsi="Times New Roman"/>
          <w:sz w:val="24"/>
        </w:rPr>
        <w:t>NH</w:t>
      </w:r>
      <w:r w:rsidR="00D81C6C" w:rsidRPr="00F42160">
        <w:rPr>
          <w:rFonts w:ascii="Times New Roman" w:hAnsi="Times New Roman"/>
          <w:sz w:val="24"/>
        </w:rPr>
        <w:br/>
      </w:r>
      <w:r w:rsidR="00313446" w:rsidRPr="00F42160">
        <w:rPr>
          <w:rFonts w:ascii="Times New Roman" w:hAnsi="Times New Roman"/>
          <w:sz w:val="24"/>
        </w:rPr>
        <w:t>Phi Beta Kappa, Magna cum Laude</w:t>
      </w:r>
    </w:p>
    <w:p w14:paraId="563E7795" w14:textId="408C1F1C" w:rsidR="00332C90" w:rsidRPr="00F42160" w:rsidRDefault="00332C90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PUBLICATIONS</w:t>
      </w:r>
    </w:p>
    <w:p w14:paraId="25339B5D" w14:textId="613F12AC" w:rsidR="00394B02" w:rsidRPr="00F42160" w:rsidRDefault="00394B02" w:rsidP="00D13666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JOURNAL ARTICLES</w:t>
      </w:r>
    </w:p>
    <w:p w14:paraId="357E685F" w14:textId="1E790E83" w:rsidR="00332C90" w:rsidRPr="00F42160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Laura, and Tyler Wry. 2022. “The Challenges of Supporting Necessity Entrepreneurs: Understanding Loan Officer Exit in Microfinance.” </w:t>
      </w:r>
      <w:r w:rsidRPr="00F42160">
        <w:rPr>
          <w:rFonts w:ascii="Times New Roman" w:hAnsi="Times New Roman"/>
          <w:i/>
          <w:iCs/>
          <w:sz w:val="24"/>
        </w:rPr>
        <w:t>Journal of Business Venturing</w:t>
      </w:r>
      <w:r w:rsidRPr="00F42160">
        <w:rPr>
          <w:rFonts w:ascii="Times New Roman" w:hAnsi="Times New Roman"/>
          <w:sz w:val="24"/>
        </w:rPr>
        <w:t xml:space="preserve"> 37(2):106189.</w:t>
      </w:r>
      <w:r w:rsidR="001423B5" w:rsidRPr="00F42160">
        <w:rPr>
          <w:rFonts w:ascii="Times New Roman" w:hAnsi="Times New Roman"/>
          <w:sz w:val="24"/>
        </w:rPr>
        <w:t xml:space="preserve"> [</w:t>
      </w:r>
      <w:hyperlink r:id="rId8" w:history="1">
        <w:r w:rsidR="001423B5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1423B5" w:rsidRPr="00F42160">
        <w:rPr>
          <w:rFonts w:ascii="Times New Roman" w:hAnsi="Times New Roman"/>
          <w:sz w:val="24"/>
        </w:rPr>
        <w:t>]</w:t>
      </w:r>
    </w:p>
    <w:p w14:paraId="4D76C4CD" w14:textId="4A1D46CD" w:rsidR="00332C90" w:rsidRPr="00F42160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Amandine </w:t>
      </w:r>
      <w:proofErr w:type="spellStart"/>
      <w:r w:rsidRPr="00F42160">
        <w:rPr>
          <w:rFonts w:ascii="Times New Roman" w:hAnsi="Times New Roman"/>
          <w:sz w:val="24"/>
        </w:rPr>
        <w:t>Ody</w:t>
      </w:r>
      <w:proofErr w:type="spellEnd"/>
      <w:r w:rsidRPr="00F42160">
        <w:rPr>
          <w:rFonts w:ascii="Times New Roman" w:hAnsi="Times New Roman"/>
          <w:sz w:val="24"/>
        </w:rPr>
        <w:t xml:space="preserve">-Brasier. 2021. “Time and Punishment: How Individuals Respond to Sanctions in Voluntary Associations.” </w:t>
      </w:r>
      <w:r w:rsidRPr="00F42160">
        <w:rPr>
          <w:rFonts w:ascii="Times New Roman" w:hAnsi="Times New Roman"/>
          <w:i/>
          <w:iCs/>
          <w:sz w:val="24"/>
        </w:rPr>
        <w:t>American Journal of Sociology</w:t>
      </w:r>
      <w:r w:rsidRPr="00F42160">
        <w:rPr>
          <w:rFonts w:ascii="Times New Roman" w:hAnsi="Times New Roman"/>
          <w:sz w:val="24"/>
        </w:rPr>
        <w:t xml:space="preserve"> 127(2):441–91.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9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6068C077" w14:textId="06CDB49E" w:rsidR="00332C90" w:rsidRPr="00F42160" w:rsidRDefault="00332C90" w:rsidP="007068FC">
      <w:pPr>
        <w:pStyle w:val="Item"/>
        <w:numPr>
          <w:ilvl w:val="0"/>
          <w:numId w:val="14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Laura, and Kristen McNeill. 2020. “Elaborating on the Abstract: Group Meaning-Making in a Colombian Microsavings Program.” </w:t>
      </w:r>
      <w:r w:rsidRPr="00F42160">
        <w:rPr>
          <w:rFonts w:ascii="Times New Roman" w:hAnsi="Times New Roman"/>
          <w:i/>
          <w:iCs/>
          <w:sz w:val="24"/>
        </w:rPr>
        <w:t>American Sociological Review</w:t>
      </w:r>
      <w:r w:rsidRPr="00F42160">
        <w:rPr>
          <w:rFonts w:ascii="Times New Roman" w:hAnsi="Times New Roman"/>
          <w:sz w:val="24"/>
        </w:rPr>
        <w:t xml:space="preserve"> 85(3):417–50.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10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2DAC86D3" w14:textId="77777777" w:rsidR="00332C90" w:rsidRPr="00F42160" w:rsidRDefault="00332C90" w:rsidP="00201DC5">
      <w:pPr>
        <w:pStyle w:val="Item"/>
        <w:numPr>
          <w:ilvl w:val="0"/>
          <w:numId w:val="7"/>
        </w:numPr>
        <w:spacing w:line="240" w:lineRule="auto"/>
        <w:ind w:left="113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2021 Faculty Article Award, Sociology of Development Section of the American Sociological Association</w:t>
      </w:r>
    </w:p>
    <w:p w14:paraId="4EBD0E37" w14:textId="301FDA5F" w:rsidR="00332C90" w:rsidRPr="00F42160" w:rsidRDefault="00332C90" w:rsidP="007068FC">
      <w:pPr>
        <w:pStyle w:val="Item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Chris Liu. 2019. “From the Ground Up: Gender, Self-Employment, and Space in a Colombian Housing Project.” </w:t>
      </w:r>
      <w:r w:rsidRPr="00F42160">
        <w:rPr>
          <w:rFonts w:ascii="Times New Roman" w:hAnsi="Times New Roman"/>
          <w:i/>
          <w:sz w:val="24"/>
        </w:rPr>
        <w:t>Sociology of Development</w:t>
      </w:r>
      <w:r w:rsidRPr="00F42160">
        <w:rPr>
          <w:rFonts w:ascii="Times New Roman" w:hAnsi="Times New Roman"/>
          <w:iCs/>
          <w:sz w:val="24"/>
        </w:rPr>
        <w:t xml:space="preserve"> 5(2): 198-224.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1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6AA6C73A" w14:textId="1E205C9C" w:rsidR="00332C90" w:rsidRPr="00F42160" w:rsidRDefault="00332C90" w:rsidP="007068FC">
      <w:pPr>
        <w:pStyle w:val="Item"/>
        <w:numPr>
          <w:ilvl w:val="0"/>
          <w:numId w:val="15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 xml:space="preserve">Doering, Laura. 2018. “Risks, Returns and Relational Lending: Personal Ties in Microfinance.” </w:t>
      </w:r>
      <w:r w:rsidRPr="00F42160">
        <w:rPr>
          <w:rFonts w:ascii="Times New Roman" w:hAnsi="Times New Roman"/>
          <w:i/>
          <w:sz w:val="24"/>
        </w:rPr>
        <w:t>American Journal of Sociology</w:t>
      </w:r>
      <w:r w:rsidRPr="00F42160">
        <w:rPr>
          <w:rFonts w:ascii="Times New Roman" w:hAnsi="Times New Roman"/>
          <w:iCs/>
          <w:sz w:val="24"/>
        </w:rPr>
        <w:t xml:space="preserve"> 123(5): 1341-1381.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2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1B35EA5E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2014 Burt Outstanding Student Paper Award, Economic Sociology Section of the American Sociological Association</w:t>
      </w:r>
    </w:p>
    <w:p w14:paraId="2CC4F8A8" w14:textId="3FABABB6" w:rsidR="00332C90" w:rsidRPr="00F42160" w:rsidRDefault="00332C90" w:rsidP="00F07658">
      <w:pPr>
        <w:pStyle w:val="Item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</w:t>
      </w: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 xml:space="preserve">. 2017. “The Effects of Gendered Occupational Roles on Men's and Women's Workplace Authority: Evidence from Microfinance.” </w:t>
      </w:r>
      <w:r w:rsidRPr="00F42160">
        <w:rPr>
          <w:rFonts w:ascii="Times New Roman" w:hAnsi="Times New Roman"/>
          <w:i/>
          <w:sz w:val="24"/>
        </w:rPr>
        <w:t xml:space="preserve">American Sociological Review </w:t>
      </w:r>
      <w:r w:rsidRPr="00F42160">
        <w:rPr>
          <w:rFonts w:ascii="Times New Roman" w:hAnsi="Times New Roman"/>
          <w:iCs/>
          <w:sz w:val="24"/>
        </w:rPr>
        <w:t>82 (3): 542–567.</w:t>
      </w:r>
      <w:r w:rsidR="00060344" w:rsidRPr="00F42160">
        <w:rPr>
          <w:rFonts w:ascii="Times New Roman" w:hAnsi="Times New Roman"/>
          <w:iCs/>
          <w:sz w:val="24"/>
        </w:rPr>
        <w:t xml:space="preserve"> [</w:t>
      </w:r>
      <w:hyperlink r:id="rId13" w:history="1">
        <w:r w:rsidR="00060344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060344" w:rsidRPr="00F42160">
        <w:rPr>
          <w:rFonts w:ascii="Times New Roman" w:hAnsi="Times New Roman"/>
          <w:iCs/>
          <w:sz w:val="24"/>
        </w:rPr>
        <w:t>]</w:t>
      </w:r>
    </w:p>
    <w:p w14:paraId="1B841C66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2018 Outstanding Article Prize, Honorable Mention, Inequality, Poverty, and Mobility Section of the American Sociological Association</w:t>
      </w:r>
    </w:p>
    <w:p w14:paraId="364246F4" w14:textId="6B8F34C1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t xml:space="preserve">Profiled in </w:t>
      </w:r>
      <w:r w:rsidRPr="00F42160">
        <w:rPr>
          <w:rFonts w:ascii="Times New Roman" w:hAnsi="Times New Roman" w:cs="Times New Roman"/>
          <w:i/>
          <w:sz w:val="24"/>
          <w:szCs w:val="24"/>
        </w:rPr>
        <w:t>The Globe and Mail,</w:t>
      </w:r>
      <w:r w:rsidRPr="00F4216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F42160">
        <w:rPr>
          <w:rFonts w:ascii="Times New Roman" w:hAnsi="Times New Roman" w:cs="Times New Roman"/>
          <w:i/>
          <w:sz w:val="24"/>
          <w:szCs w:val="24"/>
        </w:rPr>
        <w:t>Nonprofit</w:t>
      </w:r>
      <w:proofErr w:type="spellEnd"/>
      <w:r w:rsidRPr="00F42160">
        <w:rPr>
          <w:rFonts w:ascii="Times New Roman" w:hAnsi="Times New Roman" w:cs="Times New Roman"/>
          <w:i/>
          <w:sz w:val="24"/>
          <w:szCs w:val="24"/>
        </w:rPr>
        <w:t xml:space="preserve"> Quarterly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Personnel Today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Workplace Insight,</w:t>
      </w:r>
      <w:r w:rsidRPr="00F42160">
        <w:rPr>
          <w:rFonts w:ascii="Times New Roman" w:hAnsi="Times New Roman" w:cs="Times New Roman"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i/>
          <w:sz w:val="24"/>
          <w:szCs w:val="24"/>
        </w:rPr>
        <w:t>Growth Business</w:t>
      </w:r>
      <w:r w:rsidRPr="00F42160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, </w:t>
      </w:r>
      <w:r w:rsidRPr="00F42160">
        <w:rPr>
          <w:rFonts w:ascii="Times New Roman" w:hAnsi="Times New Roman" w:cs="Times New Roman"/>
          <w:i/>
          <w:sz w:val="24"/>
          <w:szCs w:val="24"/>
        </w:rPr>
        <w:t>ASA News</w:t>
      </w:r>
      <w:r w:rsidRPr="00F4216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</w:rPr>
        <w:t>,</w:t>
      </w:r>
      <w:r w:rsidRPr="00F42160">
        <w:rPr>
          <w:rStyle w:val="Hyperlink"/>
          <w:rFonts w:ascii="Times New Roman" w:hAnsi="Times New Roman" w:cs="Times New Roman"/>
          <w:iCs/>
          <w:color w:val="000000" w:themeColor="text1"/>
          <w:sz w:val="24"/>
          <w:szCs w:val="24"/>
          <w:u w:val="none"/>
        </w:rPr>
        <w:t xml:space="preserve"> and </w:t>
      </w:r>
      <w:r w:rsidRPr="00F42160">
        <w:rPr>
          <w:rFonts w:ascii="Times New Roman" w:hAnsi="Times New Roman" w:cs="Times New Roman"/>
          <w:i/>
          <w:sz w:val="24"/>
          <w:szCs w:val="24"/>
        </w:rPr>
        <w:t>The Society Pages</w:t>
      </w:r>
    </w:p>
    <w:p w14:paraId="27A8C693" w14:textId="0652506B" w:rsidR="00332C90" w:rsidRPr="00F42160" w:rsidRDefault="00332C90" w:rsidP="00F07658">
      <w:pPr>
        <w:pStyle w:val="Item"/>
        <w:numPr>
          <w:ilvl w:val="0"/>
          <w:numId w:val="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2016. “Necessity is the Mother of Isomorphism: Poverty and Market Creativity in Panama.” </w:t>
      </w:r>
      <w:r w:rsidRPr="00F42160">
        <w:rPr>
          <w:rFonts w:ascii="Times New Roman" w:hAnsi="Times New Roman"/>
          <w:i/>
          <w:sz w:val="24"/>
        </w:rPr>
        <w:t>Sociology of Development</w:t>
      </w:r>
      <w:r w:rsidRPr="00F42160">
        <w:rPr>
          <w:rFonts w:ascii="Times New Roman" w:hAnsi="Times New Roman"/>
          <w:sz w:val="24"/>
        </w:rPr>
        <w:t xml:space="preserve"> 2 (3): 235–64.</w:t>
      </w:r>
      <w:r w:rsidR="00060344" w:rsidRPr="00F42160">
        <w:rPr>
          <w:rFonts w:ascii="Times New Roman" w:hAnsi="Times New Roman"/>
          <w:sz w:val="24"/>
        </w:rPr>
        <w:t xml:space="preserve"> [</w:t>
      </w:r>
      <w:hyperlink r:id="rId14" w:history="1">
        <w:r w:rsidR="00060344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60344" w:rsidRPr="00F42160">
        <w:rPr>
          <w:rFonts w:ascii="Times New Roman" w:hAnsi="Times New Roman"/>
          <w:sz w:val="24"/>
        </w:rPr>
        <w:t>]</w:t>
      </w:r>
    </w:p>
    <w:p w14:paraId="10D6B744" w14:textId="77777777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2014 Baker Prize, Division of Social Sciences, University of Chicago</w:t>
      </w:r>
    </w:p>
    <w:p w14:paraId="76091A2F" w14:textId="591DECA6" w:rsidR="00332C90" w:rsidRPr="00F42160" w:rsidRDefault="00332C90" w:rsidP="00F07658">
      <w:pPr>
        <w:pStyle w:val="SubItem"/>
        <w:numPr>
          <w:ilvl w:val="2"/>
          <w:numId w:val="7"/>
        </w:numPr>
        <w:spacing w:line="240" w:lineRule="auto"/>
        <w:ind w:left="1134" w:hanging="284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Profiled in </w:t>
      </w:r>
      <w:r w:rsidRPr="00F42160">
        <w:rPr>
          <w:rFonts w:ascii="Times New Roman" w:hAnsi="Times New Roman" w:cs="Times New Roman"/>
          <w:i/>
          <w:sz w:val="24"/>
          <w:szCs w:val="24"/>
        </w:rPr>
        <w:t>The New York Times</w:t>
      </w:r>
      <w:r w:rsidR="00891C2C" w:rsidRPr="00F42160">
        <w:rPr>
          <w:rFonts w:ascii="Times New Roman" w:hAnsi="Times New Roman" w:cs="Times New Roman"/>
          <w:i/>
          <w:sz w:val="24"/>
          <w:szCs w:val="24"/>
        </w:rPr>
        <w:t>, HuffPost,</w:t>
      </w:r>
      <w:r w:rsidRPr="00F421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sz w:val="24"/>
          <w:szCs w:val="24"/>
        </w:rPr>
        <w:t xml:space="preserve">and </w:t>
      </w:r>
      <w:r w:rsidRPr="00F42160">
        <w:rPr>
          <w:rFonts w:ascii="Times New Roman" w:hAnsi="Times New Roman" w:cs="Times New Roman"/>
          <w:i/>
          <w:sz w:val="24"/>
          <w:szCs w:val="24"/>
        </w:rPr>
        <w:t>The Globe and Mail</w:t>
      </w:r>
    </w:p>
    <w:p w14:paraId="4B02D3D8" w14:textId="77777777" w:rsidR="00394B02" w:rsidRPr="00F64261" w:rsidRDefault="00394B02" w:rsidP="00D13666">
      <w:pPr>
        <w:pStyle w:val="SubItem"/>
        <w:numPr>
          <w:ilvl w:val="0"/>
          <w:numId w:val="0"/>
        </w:numPr>
        <w:spacing w:line="240" w:lineRule="auto"/>
        <w:ind w:left="360" w:hanging="360"/>
        <w:rPr>
          <w:rStyle w:val="Hyperlink"/>
          <w:rFonts w:ascii="Times New Roman" w:hAnsi="Times New Roman" w:cs="Times New Roman"/>
          <w:iCs/>
          <w:color w:val="auto"/>
          <w:sz w:val="20"/>
          <w:szCs w:val="20"/>
          <w:u w:val="none"/>
        </w:rPr>
      </w:pPr>
    </w:p>
    <w:p w14:paraId="21E9F6BF" w14:textId="3F44C403" w:rsidR="00394B02" w:rsidRPr="00F42160" w:rsidRDefault="00394B02" w:rsidP="00D13666">
      <w:pPr>
        <w:pStyle w:val="SubItem"/>
        <w:numPr>
          <w:ilvl w:val="0"/>
          <w:numId w:val="0"/>
        </w:numPr>
        <w:spacing w:line="240" w:lineRule="auto"/>
        <w:ind w:left="360" w:hanging="360"/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</w:pPr>
      <w:r w:rsidRPr="00F42160">
        <w:rPr>
          <w:rStyle w:val="Hyperlink"/>
          <w:rFonts w:ascii="Times New Roman" w:hAnsi="Times New Roman" w:cs="Times New Roman"/>
          <w:iCs/>
          <w:color w:val="auto"/>
          <w:sz w:val="24"/>
          <w:szCs w:val="24"/>
          <w:u w:val="none"/>
        </w:rPr>
        <w:t xml:space="preserve">BOOK CHAPTERS </w:t>
      </w:r>
    </w:p>
    <w:p w14:paraId="5A0F94A2" w14:textId="3718DACE" w:rsidR="00650710" w:rsidRPr="00F42160" w:rsidRDefault="00394B02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and Mauro Small. 2016. “Sustainable Enterprise in Panama.” Pp. 122–28 in </w:t>
      </w:r>
      <w:r w:rsidRPr="00F42160">
        <w:rPr>
          <w:rFonts w:ascii="Times New Roman" w:hAnsi="Times New Roman"/>
          <w:i/>
          <w:iCs/>
          <w:sz w:val="24"/>
        </w:rPr>
        <w:t>The World Guide to Sustainable Enterprise</w:t>
      </w:r>
      <w:r w:rsidRPr="00F42160">
        <w:rPr>
          <w:rFonts w:ascii="Times New Roman" w:hAnsi="Times New Roman"/>
          <w:sz w:val="24"/>
        </w:rPr>
        <w:t>. Vol. 4, edited by W. Visser. Sheffield, UK: Greenleaf.</w:t>
      </w:r>
      <w:r w:rsidR="00251815" w:rsidRPr="00F42160">
        <w:rPr>
          <w:rFonts w:ascii="Times New Roman" w:hAnsi="Times New Roman"/>
          <w:sz w:val="24"/>
        </w:rPr>
        <w:t xml:space="preserve"> [</w:t>
      </w:r>
      <w:hyperlink r:id="rId15" w:history="1">
        <w:r w:rsidR="00251815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251815" w:rsidRPr="00F42160">
        <w:rPr>
          <w:rFonts w:ascii="Times New Roman" w:hAnsi="Times New Roman"/>
          <w:sz w:val="24"/>
        </w:rPr>
        <w:t>]</w:t>
      </w:r>
    </w:p>
    <w:p w14:paraId="0955706C" w14:textId="5664A7D9" w:rsidR="00650710" w:rsidRPr="00F42160" w:rsidRDefault="00650710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Yenkey</w:t>
      </w:r>
      <w:proofErr w:type="spellEnd"/>
      <w:r w:rsidRPr="00F42160">
        <w:rPr>
          <w:rFonts w:ascii="Times New Roman" w:hAnsi="Times New Roman"/>
          <w:sz w:val="24"/>
        </w:rPr>
        <w:t xml:space="preserve">, Christopher, Laura Doering, and Pete Aceves. 2015. “Is Kenya’s Digital Revolution </w:t>
      </w:r>
      <w:proofErr w:type="spellStart"/>
      <w:r w:rsidRPr="00F42160">
        <w:rPr>
          <w:rFonts w:ascii="Times New Roman" w:hAnsi="Times New Roman"/>
          <w:sz w:val="24"/>
        </w:rPr>
        <w:t>Informalising</w:t>
      </w:r>
      <w:proofErr w:type="spellEnd"/>
      <w:r w:rsidRPr="00F42160">
        <w:rPr>
          <w:rFonts w:ascii="Times New Roman" w:hAnsi="Times New Roman"/>
          <w:sz w:val="24"/>
        </w:rPr>
        <w:t xml:space="preserve"> Financial Inclusion?” Pp. 183–210 in </w:t>
      </w:r>
      <w:r w:rsidRPr="00F42160">
        <w:rPr>
          <w:rFonts w:ascii="Times New Roman" w:hAnsi="Times New Roman"/>
          <w:i/>
          <w:iCs/>
          <w:sz w:val="24"/>
        </w:rPr>
        <w:t>Kenya’s Financial Transformation in the 21st Century</w:t>
      </w:r>
      <w:r w:rsidRPr="00F42160">
        <w:rPr>
          <w:rFonts w:ascii="Times New Roman" w:hAnsi="Times New Roman"/>
          <w:sz w:val="24"/>
        </w:rPr>
        <w:t xml:space="preserve">, edited by A. </w:t>
      </w:r>
      <w:proofErr w:type="spellStart"/>
      <w:r w:rsidRPr="00F42160">
        <w:rPr>
          <w:rFonts w:ascii="Times New Roman" w:hAnsi="Times New Roman"/>
          <w:sz w:val="24"/>
        </w:rPr>
        <w:t>Heyer</w:t>
      </w:r>
      <w:proofErr w:type="spellEnd"/>
      <w:r w:rsidRPr="00F42160">
        <w:rPr>
          <w:rFonts w:ascii="Times New Roman" w:hAnsi="Times New Roman"/>
          <w:sz w:val="24"/>
        </w:rPr>
        <w:t xml:space="preserve"> and M. King. Nairobi: FSD Kenya. [</w:t>
      </w:r>
      <w:hyperlink r:id="rId16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6FE361D7" w14:textId="77777777" w:rsidR="00650710" w:rsidRPr="00F42160" w:rsidRDefault="00650710" w:rsidP="00650710">
      <w:pPr>
        <w:pStyle w:val="Item"/>
        <w:spacing w:line="240" w:lineRule="auto"/>
        <w:ind w:left="0" w:firstLine="0"/>
        <w:rPr>
          <w:rStyle w:val="Hyperlink"/>
          <w:rFonts w:ascii="Times New Roman" w:hAnsi="Times New Roman"/>
          <w:iCs/>
          <w:color w:val="auto"/>
          <w:sz w:val="24"/>
          <w:u w:val="none"/>
        </w:rPr>
      </w:pPr>
    </w:p>
    <w:p w14:paraId="366F28B0" w14:textId="6D87054E" w:rsidR="00650710" w:rsidRPr="00F42160" w:rsidRDefault="00650710" w:rsidP="00650710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Style w:val="Hyperlink"/>
          <w:rFonts w:ascii="Times New Roman" w:hAnsi="Times New Roman"/>
          <w:iCs/>
          <w:color w:val="auto"/>
          <w:sz w:val="24"/>
          <w:u w:val="none"/>
        </w:rPr>
        <w:t>BOOK REVIEWS</w:t>
      </w:r>
    </w:p>
    <w:p w14:paraId="62F22EA1" w14:textId="51094B33" w:rsidR="00650710" w:rsidRPr="00F42160" w:rsidRDefault="00650710" w:rsidP="00650710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  <w:lang w:eastAsia="zh-CN"/>
        </w:rPr>
      </w:pPr>
      <w:r w:rsidRPr="00F42160">
        <w:rPr>
          <w:rFonts w:ascii="Times New Roman" w:hAnsi="Times New Roman"/>
          <w:sz w:val="24"/>
        </w:rPr>
        <w:t xml:space="preserve">Doering, Laura. 2018. “Book Review: Freedom from Work.” </w:t>
      </w:r>
      <w:r w:rsidRPr="00F42160">
        <w:rPr>
          <w:rFonts w:ascii="Times New Roman" w:hAnsi="Times New Roman"/>
          <w:i/>
          <w:sz w:val="24"/>
        </w:rPr>
        <w:t xml:space="preserve">American Journal of Sociology </w:t>
      </w:r>
      <w:r w:rsidRPr="00F42160">
        <w:rPr>
          <w:rFonts w:ascii="Times New Roman" w:hAnsi="Times New Roman"/>
          <w:sz w:val="24"/>
        </w:rPr>
        <w:t>123(4):1230-1231. [</w:t>
      </w:r>
      <w:hyperlink r:id="rId17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4C8998E8" w14:textId="6C96B173" w:rsidR="00394B02" w:rsidRPr="00F42160" w:rsidRDefault="00394B02" w:rsidP="00F07658">
      <w:pPr>
        <w:pStyle w:val="Item"/>
        <w:numPr>
          <w:ilvl w:val="0"/>
          <w:numId w:val="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2014. “Book Review: The Outsider Entrepreneurs.” </w:t>
      </w:r>
      <w:r w:rsidRPr="00F42160">
        <w:rPr>
          <w:rFonts w:ascii="Times New Roman" w:hAnsi="Times New Roman"/>
          <w:i/>
          <w:iCs/>
          <w:sz w:val="24"/>
        </w:rPr>
        <w:t>American Journal of Sociology</w:t>
      </w:r>
      <w:r w:rsidRPr="00F42160">
        <w:rPr>
          <w:rFonts w:ascii="Times New Roman" w:hAnsi="Times New Roman"/>
          <w:sz w:val="24"/>
        </w:rPr>
        <w:t xml:space="preserve"> 20(4):1245-47.</w:t>
      </w:r>
      <w:r w:rsidR="00E7208B" w:rsidRPr="00F42160">
        <w:rPr>
          <w:rFonts w:ascii="Times New Roman" w:hAnsi="Times New Roman"/>
          <w:sz w:val="24"/>
        </w:rPr>
        <w:t xml:space="preserve"> [</w:t>
      </w:r>
      <w:hyperlink r:id="rId18" w:history="1">
        <w:r w:rsidR="00E7208B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E7208B" w:rsidRPr="00F42160">
        <w:rPr>
          <w:rFonts w:ascii="Times New Roman" w:hAnsi="Times New Roman"/>
          <w:sz w:val="24"/>
        </w:rPr>
        <w:t>]</w:t>
      </w:r>
    </w:p>
    <w:p w14:paraId="474023C9" w14:textId="2D64D192" w:rsidR="002C64A1" w:rsidRPr="00F64261" w:rsidRDefault="002C64A1" w:rsidP="00D13666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0"/>
          <w:szCs w:val="20"/>
        </w:rPr>
      </w:pPr>
    </w:p>
    <w:p w14:paraId="0FC890F4" w14:textId="52A13129" w:rsidR="002C64A1" w:rsidRPr="00F42160" w:rsidRDefault="002C64A1" w:rsidP="00D13666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t>WORKING PAPER</w:t>
      </w:r>
      <w:r w:rsidR="00C9004F" w:rsidRPr="00F42160">
        <w:rPr>
          <w:rFonts w:ascii="Times New Roman" w:hAnsi="Times New Roman" w:cs="Times New Roman"/>
          <w:iCs/>
          <w:sz w:val="24"/>
          <w:szCs w:val="24"/>
        </w:rPr>
        <w:t>S</w:t>
      </w:r>
    </w:p>
    <w:p w14:paraId="2BF0AFA0" w14:textId="074587F9" w:rsidR="00585903" w:rsidRPr="00585903" w:rsidRDefault="00585903" w:rsidP="00585903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iCs/>
          <w:sz w:val="24"/>
        </w:rPr>
        <w:t xml:space="preserve">Doering, Laura, Jan Doering, and </w:t>
      </w:r>
      <w:proofErr w:type="spellStart"/>
      <w:r w:rsidRPr="00F42160">
        <w:rPr>
          <w:rFonts w:ascii="Times New Roman" w:hAnsi="Times New Roman"/>
          <w:iCs/>
          <w:sz w:val="24"/>
        </w:rPr>
        <w:t>András</w:t>
      </w:r>
      <w:proofErr w:type="spellEnd"/>
      <w:r w:rsidRPr="00F42160">
        <w:rPr>
          <w:rFonts w:ascii="Times New Roman" w:hAnsi="Times New Roman"/>
          <w:iCs/>
          <w:sz w:val="24"/>
        </w:rPr>
        <w:t xml:space="preserve"> </w:t>
      </w:r>
      <w:proofErr w:type="spellStart"/>
      <w:r w:rsidRPr="00F42160">
        <w:rPr>
          <w:rFonts w:ascii="Times New Roman" w:hAnsi="Times New Roman"/>
          <w:iCs/>
          <w:sz w:val="24"/>
        </w:rPr>
        <w:t>Tilcsik</w:t>
      </w:r>
      <w:proofErr w:type="spellEnd"/>
      <w:r w:rsidRPr="00F42160">
        <w:rPr>
          <w:rFonts w:ascii="Times New Roman" w:hAnsi="Times New Roman"/>
          <w:iCs/>
          <w:sz w:val="24"/>
        </w:rPr>
        <w:t>. “</w:t>
      </w:r>
      <w:r w:rsidR="00513DF1">
        <w:rPr>
          <w:rFonts w:ascii="Times New Roman" w:hAnsi="Times New Roman"/>
          <w:sz w:val="24"/>
        </w:rPr>
        <w:t>Uncertainty in Perceptions of Gender Discrimination: Responding to Ambiguous Incidents at Work</w:t>
      </w:r>
      <w:r w:rsidRPr="00F42160">
        <w:rPr>
          <w:rFonts w:ascii="Times New Roman" w:hAnsi="Times New Roman"/>
          <w:sz w:val="24"/>
        </w:rPr>
        <w:t xml:space="preserve">.” </w:t>
      </w:r>
      <w:r w:rsidR="00513DF1">
        <w:rPr>
          <w:rFonts w:ascii="Times New Roman" w:hAnsi="Times New Roman"/>
          <w:sz w:val="24"/>
        </w:rPr>
        <w:t>Under review 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Organization Science</w:t>
      </w:r>
      <w:r w:rsidRPr="00F42160">
        <w:rPr>
          <w:rFonts w:ascii="Times New Roman" w:hAnsi="Times New Roman"/>
          <w:sz w:val="24"/>
        </w:rPr>
        <w:t>.</w:t>
      </w:r>
    </w:p>
    <w:p w14:paraId="7E424FE7" w14:textId="64432A3F" w:rsidR="00BE2088" w:rsidRPr="00DC74F5" w:rsidRDefault="00A92A24" w:rsidP="006711C8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Delecourt</w:t>
      </w:r>
      <w:proofErr w:type="spellEnd"/>
      <w:r w:rsidRPr="00F42160">
        <w:rPr>
          <w:rFonts w:ascii="Times New Roman" w:hAnsi="Times New Roman"/>
          <w:sz w:val="24"/>
        </w:rPr>
        <w:t xml:space="preserve">, </w:t>
      </w:r>
      <w:proofErr w:type="spellStart"/>
      <w:r w:rsidRPr="00F42160">
        <w:rPr>
          <w:rFonts w:ascii="Times New Roman" w:hAnsi="Times New Roman"/>
          <w:sz w:val="24"/>
        </w:rPr>
        <w:t>Sol</w:t>
      </w:r>
      <w:r w:rsidR="00BE2088" w:rsidRPr="00F42160">
        <w:rPr>
          <w:rFonts w:ascii="Times New Roman" w:hAnsi="Times New Roman"/>
          <w:sz w:val="24"/>
        </w:rPr>
        <w:t>è</w:t>
      </w:r>
      <w:r w:rsidRPr="00F42160">
        <w:rPr>
          <w:rFonts w:ascii="Times New Roman" w:hAnsi="Times New Roman"/>
          <w:sz w:val="24"/>
        </w:rPr>
        <w:t>ne</w:t>
      </w:r>
      <w:proofErr w:type="spellEnd"/>
      <w:r w:rsidRPr="00F42160">
        <w:rPr>
          <w:rFonts w:ascii="Times New Roman" w:hAnsi="Times New Roman"/>
          <w:sz w:val="24"/>
        </w:rPr>
        <w:t xml:space="preserve">, Laura Doering, and </w:t>
      </w:r>
      <w:proofErr w:type="spellStart"/>
      <w:r w:rsidRPr="00F42160">
        <w:rPr>
          <w:rFonts w:ascii="Times New Roman" w:hAnsi="Times New Roman"/>
          <w:sz w:val="24"/>
        </w:rPr>
        <w:t>Odyssia</w:t>
      </w:r>
      <w:proofErr w:type="spellEnd"/>
      <w:r w:rsidRPr="00F42160">
        <w:rPr>
          <w:rFonts w:ascii="Times New Roman" w:hAnsi="Times New Roman"/>
          <w:sz w:val="24"/>
        </w:rPr>
        <w:t xml:space="preserve"> Ng. “</w:t>
      </w:r>
      <w:r w:rsidR="00513DF1" w:rsidRPr="00513DF1">
        <w:rPr>
          <w:rFonts w:ascii="Times New Roman" w:hAnsi="Times New Roman"/>
          <w:sz w:val="24"/>
        </w:rPr>
        <w:t>Gendered Economic Advantages for Women in Markets: Field Experimental Evidence from Microenterprises in India</w:t>
      </w:r>
      <w:r w:rsidR="00F365CA" w:rsidRPr="00F42160">
        <w:rPr>
          <w:rFonts w:ascii="Times New Roman" w:hAnsi="Times New Roman"/>
          <w:sz w:val="24"/>
        </w:rPr>
        <w:t>.</w:t>
      </w:r>
      <w:r w:rsidR="00BE2088" w:rsidRPr="00F42160">
        <w:rPr>
          <w:rFonts w:ascii="Times New Roman" w:hAnsi="Times New Roman"/>
          <w:sz w:val="24"/>
        </w:rPr>
        <w:t>”</w:t>
      </w:r>
      <w:r w:rsidR="00F365CA" w:rsidRPr="00F42160">
        <w:rPr>
          <w:rFonts w:ascii="Times New Roman" w:hAnsi="Times New Roman"/>
          <w:sz w:val="24"/>
        </w:rPr>
        <w:t xml:space="preserve"> </w:t>
      </w:r>
      <w:r w:rsidR="00DC74F5">
        <w:rPr>
          <w:rFonts w:ascii="Times New Roman" w:hAnsi="Times New Roman"/>
          <w:sz w:val="24"/>
        </w:rPr>
        <w:t>Under review at</w:t>
      </w:r>
      <w:r w:rsidR="00DE283B">
        <w:rPr>
          <w:rFonts w:ascii="Times New Roman" w:hAnsi="Times New Roman"/>
          <w:sz w:val="24"/>
        </w:rPr>
        <w:t xml:space="preserve"> </w:t>
      </w:r>
      <w:r w:rsidR="00DE283B">
        <w:rPr>
          <w:rFonts w:ascii="Times New Roman" w:hAnsi="Times New Roman"/>
          <w:i/>
          <w:iCs/>
          <w:sz w:val="24"/>
        </w:rPr>
        <w:t>American Sociological Review</w:t>
      </w:r>
      <w:r w:rsidR="00F365CA" w:rsidRPr="00F42160">
        <w:rPr>
          <w:rFonts w:ascii="Times New Roman" w:hAnsi="Times New Roman"/>
          <w:sz w:val="24"/>
        </w:rPr>
        <w:t>.</w:t>
      </w:r>
    </w:p>
    <w:p w14:paraId="2C3E3D33" w14:textId="7F3FC8EB" w:rsidR="00585903" w:rsidRPr="00585903" w:rsidRDefault="00585903" w:rsidP="00585903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lastRenderedPageBreak/>
        <w:t xml:space="preserve">Doering, Laura and </w:t>
      </w:r>
      <w:proofErr w:type="spellStart"/>
      <w:r w:rsidRPr="00F42160">
        <w:rPr>
          <w:rFonts w:ascii="Times New Roman" w:hAnsi="Times New Roman"/>
          <w:sz w:val="24"/>
        </w:rPr>
        <w:t>András</w:t>
      </w:r>
      <w:proofErr w:type="spellEnd"/>
      <w:r w:rsidRPr="00F42160">
        <w:rPr>
          <w:rFonts w:ascii="Times New Roman" w:hAnsi="Times New Roman"/>
          <w:sz w:val="24"/>
        </w:rPr>
        <w:t xml:space="preserve"> </w:t>
      </w:r>
      <w:proofErr w:type="spellStart"/>
      <w:r w:rsidRPr="00F42160">
        <w:rPr>
          <w:rFonts w:ascii="Times New Roman" w:hAnsi="Times New Roman"/>
          <w:sz w:val="24"/>
        </w:rPr>
        <w:t>Tilcsik</w:t>
      </w:r>
      <w:proofErr w:type="spellEnd"/>
      <w:r w:rsidRPr="00F42160">
        <w:rPr>
          <w:rFonts w:ascii="Times New Roman" w:hAnsi="Times New Roman"/>
          <w:sz w:val="24"/>
        </w:rPr>
        <w:t xml:space="preserve">. “Does Location Matter? Everyday Gender Discrimination in Remote and On-site Work.” </w:t>
      </w:r>
      <w:r w:rsidR="007132CF">
        <w:rPr>
          <w:rFonts w:ascii="Times New Roman" w:hAnsi="Times New Roman"/>
          <w:sz w:val="24"/>
        </w:rPr>
        <w:t>Under review at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i/>
          <w:iCs/>
          <w:sz w:val="24"/>
        </w:rPr>
        <w:t>Organization Science</w:t>
      </w:r>
      <w:r w:rsidRPr="00F42160">
        <w:rPr>
          <w:rFonts w:ascii="Times New Roman" w:hAnsi="Times New Roman"/>
          <w:sz w:val="24"/>
        </w:rPr>
        <w:t>.</w:t>
      </w:r>
    </w:p>
    <w:p w14:paraId="249C74F9" w14:textId="19CF3CF1" w:rsidR="00873D6B" w:rsidRPr="00F42160" w:rsidRDefault="00873D6B" w:rsidP="006711C8">
      <w:pPr>
        <w:pStyle w:val="Item"/>
        <w:numPr>
          <w:ilvl w:val="0"/>
          <w:numId w:val="9"/>
        </w:numPr>
        <w:spacing w:line="240" w:lineRule="auto"/>
        <w:ind w:left="284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iCs/>
          <w:sz w:val="24"/>
        </w:rPr>
        <w:t xml:space="preserve">Ranganathan, </w:t>
      </w:r>
      <w:proofErr w:type="spellStart"/>
      <w:r w:rsidRPr="00F42160">
        <w:rPr>
          <w:rFonts w:ascii="Times New Roman" w:hAnsi="Times New Roman"/>
          <w:iCs/>
          <w:sz w:val="24"/>
        </w:rPr>
        <w:t>Aruna</w:t>
      </w:r>
      <w:proofErr w:type="spellEnd"/>
      <w:r w:rsidRPr="00F42160">
        <w:rPr>
          <w:rFonts w:ascii="Times New Roman" w:hAnsi="Times New Roman"/>
          <w:iCs/>
          <w:sz w:val="24"/>
        </w:rPr>
        <w:t xml:space="preserve"> and Laura Doering. “The (State-Private) Ties that Bind: Status, Occupations, and Economic Development in India.” </w:t>
      </w:r>
    </w:p>
    <w:p w14:paraId="2C308E0E" w14:textId="755B5D76" w:rsidR="001F2F1A" w:rsidRPr="00F42160" w:rsidRDefault="00873D6B" w:rsidP="001F2F1A">
      <w:pPr>
        <w:pStyle w:val="Item"/>
        <w:numPr>
          <w:ilvl w:val="0"/>
          <w:numId w:val="9"/>
        </w:numPr>
        <w:spacing w:line="240" w:lineRule="auto"/>
        <w:ind w:left="1170" w:hanging="284"/>
        <w:rPr>
          <w:rFonts w:ascii="Times New Roman" w:hAnsi="Times New Roman"/>
          <w:iCs/>
          <w:sz w:val="24"/>
        </w:rPr>
      </w:pPr>
      <w:r w:rsidRPr="00F42160">
        <w:rPr>
          <w:rFonts w:ascii="Times New Roman" w:hAnsi="Times New Roman"/>
          <w:sz w:val="24"/>
        </w:rPr>
        <w:t>2018 Best International Paper, Runner-Up, OMT Division of the Academy of Management</w:t>
      </w:r>
    </w:p>
    <w:p w14:paraId="6865A686" w14:textId="77777777" w:rsidR="001F2F1A" w:rsidRDefault="001F2F1A" w:rsidP="001F2F1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iCs/>
          <w:sz w:val="16"/>
          <w:szCs w:val="16"/>
        </w:rPr>
      </w:pPr>
    </w:p>
    <w:p w14:paraId="6AD1514A" w14:textId="3F152DB8" w:rsidR="001F2F1A" w:rsidRPr="00F42160" w:rsidRDefault="001F2F1A" w:rsidP="001F2F1A">
      <w:pPr>
        <w:pStyle w:val="SubItem"/>
        <w:numPr>
          <w:ilvl w:val="0"/>
          <w:numId w:val="0"/>
        </w:numPr>
        <w:spacing w:line="240" w:lineRule="auto"/>
        <w:ind w:left="720" w:hanging="720"/>
        <w:rPr>
          <w:rFonts w:ascii="Times New Roman" w:hAnsi="Times New Roman" w:cs="Times New Roman"/>
          <w:iCs/>
          <w:sz w:val="24"/>
          <w:szCs w:val="24"/>
        </w:rPr>
      </w:pPr>
      <w:r w:rsidRPr="00F42160">
        <w:rPr>
          <w:rFonts w:ascii="Times New Roman" w:hAnsi="Times New Roman" w:cs="Times New Roman"/>
          <w:iCs/>
          <w:sz w:val="24"/>
          <w:szCs w:val="24"/>
        </w:rPr>
        <w:t>PROJECTS IN DEVELOPMENT</w:t>
      </w:r>
    </w:p>
    <w:p w14:paraId="26D3E6C6" w14:textId="77777777" w:rsidR="00DE61D6" w:rsidRPr="00F42160" w:rsidRDefault="00DE61D6" w:rsidP="00DE61D6">
      <w:pPr>
        <w:pStyle w:val="Item"/>
        <w:numPr>
          <w:ilvl w:val="0"/>
          <w:numId w:val="9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Doering, Laura, Ming Leung, and Melanie Kim. “Reducing Gender Disparities in the Colombian Financial Market.” (Data collection and analysis)</w:t>
      </w:r>
    </w:p>
    <w:p w14:paraId="2A490995" w14:textId="77777777" w:rsidR="00DE61D6" w:rsidRPr="00F42160" w:rsidRDefault="00DE61D6" w:rsidP="00DE61D6">
      <w:pPr>
        <w:pStyle w:val="Item"/>
        <w:numPr>
          <w:ilvl w:val="0"/>
          <w:numId w:val="9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Uribe, Jose, Megan </w:t>
      </w:r>
      <w:proofErr w:type="spellStart"/>
      <w:r w:rsidRPr="00F42160">
        <w:rPr>
          <w:rFonts w:ascii="Times New Roman" w:hAnsi="Times New Roman"/>
          <w:sz w:val="24"/>
        </w:rPr>
        <w:t>Gabruk</w:t>
      </w:r>
      <w:proofErr w:type="spellEnd"/>
      <w:r w:rsidRPr="00F42160">
        <w:rPr>
          <w:rFonts w:ascii="Times New Roman" w:hAnsi="Times New Roman"/>
          <w:sz w:val="24"/>
        </w:rPr>
        <w:t xml:space="preserve">, and Laura Doering. “Scaling up and the </w:t>
      </w:r>
      <w:r w:rsidRPr="00F42160">
        <w:rPr>
          <w:rFonts w:ascii="Times New Roman" w:hAnsi="Times New Roman"/>
          <w:i/>
          <w:iCs/>
          <w:sz w:val="24"/>
        </w:rPr>
        <w:t xml:space="preserve">Tertius </w:t>
      </w:r>
      <w:proofErr w:type="spellStart"/>
      <w:r w:rsidRPr="00F42160">
        <w:rPr>
          <w:rFonts w:ascii="Times New Roman" w:hAnsi="Times New Roman"/>
          <w:i/>
          <w:iCs/>
          <w:sz w:val="24"/>
        </w:rPr>
        <w:t>Iungens</w:t>
      </w:r>
      <w:proofErr w:type="spellEnd"/>
      <w:r w:rsidRPr="00F42160">
        <w:rPr>
          <w:rFonts w:ascii="Times New Roman" w:hAnsi="Times New Roman"/>
          <w:sz w:val="24"/>
        </w:rPr>
        <w:t>: Network Expansion of Rural Education in Colombia.” (Data collection)</w:t>
      </w:r>
    </w:p>
    <w:p w14:paraId="7E3DE02A" w14:textId="779130CB" w:rsidR="001F2F1A" w:rsidRPr="00ED2918" w:rsidRDefault="00DE61D6" w:rsidP="00D13666">
      <w:pPr>
        <w:pStyle w:val="Item"/>
        <w:numPr>
          <w:ilvl w:val="0"/>
          <w:numId w:val="9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Doering, Laura. “</w:t>
      </w:r>
      <w:r w:rsidR="00407047">
        <w:rPr>
          <w:rFonts w:ascii="Times New Roman" w:hAnsi="Times New Roman"/>
          <w:sz w:val="24"/>
        </w:rPr>
        <w:t>Touchpoints</w:t>
      </w:r>
      <w:r w:rsidRPr="00F42160">
        <w:rPr>
          <w:rFonts w:ascii="Times New Roman" w:hAnsi="Times New Roman"/>
          <w:sz w:val="24"/>
        </w:rPr>
        <w:t>: How Interactions Shape Outcomes for Organizations and Markets.” (Book project)</w:t>
      </w:r>
    </w:p>
    <w:p w14:paraId="562EC82B" w14:textId="4D1D75D2" w:rsidR="00FB7233" w:rsidRPr="00F42160" w:rsidRDefault="001378CC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HONORS</w:t>
      </w:r>
    </w:p>
    <w:p w14:paraId="5CA4F858" w14:textId="0B5F4561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RESEARCH</w:t>
      </w:r>
      <w:r w:rsidR="00BE5881"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="00003E89" w:rsidRPr="00F42160">
        <w:rPr>
          <w:rFonts w:ascii="Times New Roman" w:hAnsi="Times New Roman"/>
          <w:color w:val="000000" w:themeColor="text1"/>
          <w:sz w:val="24"/>
        </w:rPr>
        <w:t>&amp;</w:t>
      </w:r>
      <w:r w:rsidR="00BE5881" w:rsidRPr="00F42160">
        <w:rPr>
          <w:rFonts w:ascii="Times New Roman" w:hAnsi="Times New Roman"/>
          <w:color w:val="000000" w:themeColor="text1"/>
          <w:sz w:val="24"/>
        </w:rPr>
        <w:t xml:space="preserve"> TEACHING</w:t>
      </w:r>
    </w:p>
    <w:p w14:paraId="620D2539" w14:textId="5C334782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</w:t>
      </w:r>
      <w:r w:rsidR="00780D4F" w:rsidRPr="00F42160">
        <w:rPr>
          <w:rFonts w:ascii="Times New Roman" w:hAnsi="Times New Roman"/>
          <w:color w:val="000000" w:themeColor="text1"/>
          <w:sz w:val="24"/>
        </w:rPr>
        <w:t>1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>Sociology of Development</w:t>
      </w:r>
      <w:r w:rsidR="00394B02" w:rsidRPr="00F42160">
        <w:rPr>
          <w:rFonts w:ascii="Times New Roman" w:hAnsi="Times New Roman"/>
          <w:color w:val="000000" w:themeColor="text1"/>
          <w:sz w:val="24"/>
        </w:rPr>
        <w:t xml:space="preserve"> Faculty Article Award,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American Sociological Association</w:t>
      </w:r>
    </w:p>
    <w:p w14:paraId="364B2BE8" w14:textId="420BC367" w:rsidR="00BE5881" w:rsidRPr="00F42160" w:rsidRDefault="00BE58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2020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022E15D0" w14:textId="260D4D7B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="00394B02" w:rsidRPr="00F42160">
        <w:rPr>
          <w:rFonts w:ascii="Times New Roman" w:hAnsi="Times New Roman"/>
          <w:color w:val="000000" w:themeColor="text1"/>
          <w:sz w:val="24"/>
        </w:rPr>
        <w:t xml:space="preserve">OMT </w:t>
      </w:r>
      <w:r w:rsidRPr="00F42160">
        <w:rPr>
          <w:rFonts w:ascii="Times New Roman" w:hAnsi="Times New Roman"/>
          <w:color w:val="000000" w:themeColor="text1"/>
          <w:sz w:val="24"/>
        </w:rPr>
        <w:t>Best International Paper, Runner-Up, Academy of Management</w:t>
      </w:r>
    </w:p>
    <w:p w14:paraId="7A2F7977" w14:textId="58542CEB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="00026B8A" w:rsidRPr="00F42160">
        <w:rPr>
          <w:rFonts w:ascii="Times New Roman" w:hAnsi="Times New Roman"/>
          <w:color w:val="000000" w:themeColor="text1"/>
          <w:sz w:val="24"/>
        </w:rPr>
        <w:tab/>
      </w:r>
      <w:r w:rsidR="00394B02" w:rsidRPr="00F42160">
        <w:rPr>
          <w:rFonts w:ascii="Times New Roman" w:hAnsi="Times New Roman"/>
          <w:color w:val="000000" w:themeColor="text1"/>
          <w:sz w:val="24"/>
        </w:rPr>
        <w:t>Inequality, Poverty, and Mobility</w:t>
      </w:r>
      <w:r w:rsidR="00945B82" w:rsidRPr="00F42160">
        <w:rPr>
          <w:rFonts w:ascii="Times New Roman" w:hAnsi="Times New Roman"/>
          <w:color w:val="000000" w:themeColor="text1"/>
          <w:sz w:val="24"/>
        </w:rPr>
        <w:t xml:space="preserve"> (IPM)</w:t>
      </w:r>
      <w:r w:rsidR="00394B02" w:rsidRPr="00F42160">
        <w:rPr>
          <w:rFonts w:ascii="Times New Roman" w:hAnsi="Times New Roman"/>
          <w:color w:val="000000" w:themeColor="text1"/>
          <w:sz w:val="24"/>
        </w:rPr>
        <w:t xml:space="preserve">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Outstanding Article Prize, Honorable Mention, </w:t>
      </w:r>
      <w:r w:rsidR="00394B02" w:rsidRPr="00F42160">
        <w:rPr>
          <w:rFonts w:ascii="Times New Roman" w:hAnsi="Times New Roman"/>
          <w:color w:val="000000" w:themeColor="text1"/>
          <w:sz w:val="24"/>
        </w:rPr>
        <w:t>American Sociological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 Association</w:t>
      </w:r>
    </w:p>
    <w:p w14:paraId="304C1FCB" w14:textId="4A108C37" w:rsidR="00BE5881" w:rsidRPr="00F42160" w:rsidRDefault="00BE58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2016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77DFF2C4" w14:textId="63E33DBA" w:rsidR="00E05276" w:rsidRPr="00F42160" w:rsidRDefault="00E05276" w:rsidP="00E0527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color w:val="000000" w:themeColor="text1"/>
          <w:sz w:val="24"/>
        </w:rPr>
        <w:tab/>
        <w:t>Rotman Teaching Award</w:t>
      </w:r>
    </w:p>
    <w:p w14:paraId="4CBDC048" w14:textId="2CE47E39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="00394B02" w:rsidRPr="00F42160">
        <w:rPr>
          <w:rFonts w:ascii="Times New Roman" w:hAnsi="Times New Roman"/>
          <w:color w:val="000000" w:themeColor="text1"/>
          <w:sz w:val="24"/>
        </w:rPr>
        <w:t xml:space="preserve">Economic Sociology </w:t>
      </w:r>
      <w:r w:rsidRPr="00F42160">
        <w:rPr>
          <w:rFonts w:ascii="Times New Roman" w:hAnsi="Times New Roman"/>
          <w:color w:val="000000" w:themeColor="text1"/>
          <w:sz w:val="24"/>
        </w:rPr>
        <w:t>Burt Outstanding Student Paper Award, American Sociological Association</w:t>
      </w:r>
    </w:p>
    <w:p w14:paraId="08929374" w14:textId="1020BA90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="00780D4F"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color w:val="000000" w:themeColor="text1"/>
          <w:sz w:val="24"/>
        </w:rPr>
        <w:t>Baker Prize, Division of Social Sciences, University of Chicago</w:t>
      </w:r>
    </w:p>
    <w:p w14:paraId="2081EB2F" w14:textId="77777777" w:rsidR="00394B02" w:rsidRPr="00F42160" w:rsidRDefault="00394B02" w:rsidP="00D13666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EE70D0" w14:textId="2CEB5EEA" w:rsidR="001378CC" w:rsidRPr="00F42160" w:rsidRDefault="001378CC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GRANTS</w:t>
      </w:r>
    </w:p>
    <w:p w14:paraId="681A0640" w14:textId="410E0D35" w:rsidR="00DB6FA4" w:rsidRPr="00F42160" w:rsidRDefault="00DB6FA4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2022-23</w:t>
      </w:r>
      <w:r w:rsidRPr="00F42160">
        <w:rPr>
          <w:rFonts w:ascii="Times New Roman" w:hAnsi="Times New Roman"/>
          <w:color w:val="000000" w:themeColor="text1"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Gender &amp; The Economy Research </w:t>
      </w:r>
      <w:r w:rsidRPr="00F42160">
        <w:rPr>
          <w:rFonts w:ascii="Times New Roman" w:hAnsi="Times New Roman"/>
          <w:color w:val="000000" w:themeColor="text1"/>
          <w:sz w:val="24"/>
        </w:rPr>
        <w:t>Grant ($2,000)</w:t>
      </w:r>
    </w:p>
    <w:p w14:paraId="2FE3A529" w14:textId="32C26E9B" w:rsidR="006D120A" w:rsidRPr="00F42160" w:rsidRDefault="006D120A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2021-2022</w:t>
      </w:r>
      <w:r w:rsidRPr="00F42160">
        <w:rPr>
          <w:rFonts w:ascii="Times New Roman" w:hAnsi="Times New Roman"/>
          <w:color w:val="000000" w:themeColor="text1"/>
          <w:sz w:val="24"/>
        </w:rPr>
        <w:tab/>
        <w:t>SSHRC Institutional Grant</w:t>
      </w:r>
      <w:r w:rsidR="00FE2B74" w:rsidRPr="00F42160">
        <w:rPr>
          <w:rFonts w:ascii="Times New Roman" w:hAnsi="Times New Roman"/>
          <w:color w:val="000000" w:themeColor="text1"/>
          <w:sz w:val="24"/>
        </w:rPr>
        <w:t xml:space="preserve"> ($5,500)</w:t>
      </w:r>
    </w:p>
    <w:p w14:paraId="43AEAB98" w14:textId="5067D7B3" w:rsidR="00444481" w:rsidRPr="00F42160" w:rsidRDefault="00444481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2020</w:t>
      </w:r>
      <w:r w:rsidRPr="00F42160">
        <w:rPr>
          <w:rFonts w:ascii="Times New Roman" w:hAnsi="Times New Roman"/>
          <w:sz w:val="24"/>
        </w:rPr>
        <w:t>-2025</w:t>
      </w:r>
      <w:r w:rsidR="00FB7233" w:rsidRPr="00F42160">
        <w:rPr>
          <w:rFonts w:ascii="Times New Roman" w:hAnsi="Times New Roman"/>
          <w:sz w:val="24"/>
        </w:rPr>
        <w:tab/>
        <w:t xml:space="preserve">SSHRC Insight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($94,502)</w:t>
      </w:r>
    </w:p>
    <w:p w14:paraId="1F7A2853" w14:textId="0E0233DD" w:rsidR="00BD6369" w:rsidRPr="00F42160" w:rsidRDefault="00BD6369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2020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Gender &amp; The Economy Research </w:t>
      </w:r>
      <w:r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($7,000)</w:t>
      </w:r>
    </w:p>
    <w:p w14:paraId="2957A4AC" w14:textId="6A4C2A74" w:rsidR="009E0D1C" w:rsidRPr="00F42160" w:rsidRDefault="009E0D1C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-2020</w:t>
      </w:r>
      <w:r w:rsidR="00FB7233" w:rsidRPr="00F42160">
        <w:rPr>
          <w:rFonts w:ascii="Times New Roman" w:hAnsi="Times New Roman"/>
          <w:sz w:val="24"/>
        </w:rPr>
        <w:tab/>
        <w:t xml:space="preserve">SSHRC Institutional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7751CC" w:rsidRPr="00F42160">
        <w:rPr>
          <w:rFonts w:ascii="Times New Roman" w:hAnsi="Times New Roman"/>
          <w:color w:val="000000" w:themeColor="text1"/>
          <w:sz w:val="24"/>
        </w:rPr>
        <w:t xml:space="preserve"> ($</w:t>
      </w:r>
      <w:r w:rsidR="003A3905" w:rsidRPr="00F42160">
        <w:rPr>
          <w:rFonts w:ascii="Times New Roman" w:hAnsi="Times New Roman"/>
          <w:color w:val="000000" w:themeColor="text1"/>
          <w:sz w:val="24"/>
        </w:rPr>
        <w:t>4,98</w:t>
      </w:r>
      <w:r w:rsidR="00E04E45" w:rsidRPr="00F42160">
        <w:rPr>
          <w:rFonts w:ascii="Times New Roman" w:hAnsi="Times New Roman"/>
          <w:color w:val="000000" w:themeColor="text1"/>
          <w:sz w:val="24"/>
        </w:rPr>
        <w:t>1</w:t>
      </w:r>
      <w:r w:rsidR="003A3905" w:rsidRPr="00F42160">
        <w:rPr>
          <w:rFonts w:ascii="Times New Roman" w:hAnsi="Times New Roman"/>
          <w:color w:val="000000" w:themeColor="text1"/>
          <w:sz w:val="24"/>
        </w:rPr>
        <w:t>)</w:t>
      </w:r>
    </w:p>
    <w:p w14:paraId="2804A395" w14:textId="194566E0" w:rsidR="00F77D53" w:rsidRPr="00F42160" w:rsidRDefault="00F77D53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2018</w:t>
      </w:r>
      <w:r w:rsidRPr="00F42160">
        <w:rPr>
          <w:rFonts w:ascii="Times New Roman" w:hAnsi="Times New Roman"/>
          <w:sz w:val="24"/>
        </w:rPr>
        <w:t>-2020</w:t>
      </w:r>
      <w:r w:rsidR="00FB7233" w:rsidRPr="00F42160">
        <w:rPr>
          <w:rFonts w:ascii="Times New Roman" w:hAnsi="Times New Roman"/>
          <w:sz w:val="24"/>
        </w:rPr>
        <w:tab/>
        <w:t xml:space="preserve">Connaught New Researcher </w:t>
      </w:r>
      <w:r w:rsidR="00FB7233" w:rsidRPr="00F42160">
        <w:rPr>
          <w:rFonts w:ascii="Times New Roman" w:hAnsi="Times New Roman"/>
          <w:color w:val="000000" w:themeColor="text1"/>
          <w:sz w:val="24"/>
        </w:rPr>
        <w:t>Award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($10,000)</w:t>
      </w:r>
    </w:p>
    <w:p w14:paraId="50321B37" w14:textId="0D12E54F" w:rsidR="0070102A" w:rsidRPr="00F42160" w:rsidRDefault="007B6B7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lastRenderedPageBreak/>
        <w:t>2017</w:t>
      </w:r>
      <w:r w:rsidRPr="00F42160">
        <w:rPr>
          <w:rFonts w:ascii="Times New Roman" w:hAnsi="Times New Roman"/>
          <w:sz w:val="24"/>
        </w:rPr>
        <w:t>-2019</w:t>
      </w:r>
      <w:r w:rsidR="00FB7233" w:rsidRPr="00F42160">
        <w:rPr>
          <w:rFonts w:ascii="Times New Roman" w:hAnsi="Times New Roman"/>
          <w:sz w:val="24"/>
        </w:rPr>
        <w:tab/>
        <w:t xml:space="preserve">SSHRC Insight Development </w:t>
      </w:r>
      <w:r w:rsidR="00FB7233" w:rsidRPr="00F42160">
        <w:rPr>
          <w:rFonts w:ascii="Times New Roman" w:hAnsi="Times New Roman"/>
          <w:color w:val="000000" w:themeColor="text1"/>
          <w:sz w:val="24"/>
        </w:rPr>
        <w:t>Grant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($58,221)</w:t>
      </w:r>
    </w:p>
    <w:p w14:paraId="5FAF8C6A" w14:textId="142C45C9" w:rsidR="00FB4F44" w:rsidRPr="00F42160" w:rsidRDefault="00FB4F44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sz w:val="24"/>
        </w:rPr>
        <w:t>-</w:t>
      </w:r>
      <w:r w:rsidR="0072793E" w:rsidRPr="00F42160">
        <w:rPr>
          <w:rFonts w:ascii="Times New Roman" w:hAnsi="Times New Roman"/>
          <w:sz w:val="24"/>
        </w:rPr>
        <w:t>20</w:t>
      </w:r>
      <w:r w:rsidRPr="00F42160">
        <w:rPr>
          <w:rFonts w:ascii="Times New Roman" w:hAnsi="Times New Roman"/>
          <w:sz w:val="24"/>
        </w:rPr>
        <w:t>16</w:t>
      </w:r>
      <w:r w:rsidR="00FB7233" w:rsidRPr="00F42160">
        <w:rPr>
          <w:rFonts w:ascii="Times New Roman" w:hAnsi="Times New Roman"/>
          <w:sz w:val="24"/>
        </w:rPr>
        <w:tab/>
        <w:t xml:space="preserve">Lee-Chin Institute for Corporate </w:t>
      </w:r>
      <w:r w:rsidR="00FB7233" w:rsidRPr="00F42160">
        <w:rPr>
          <w:rFonts w:ascii="Times New Roman" w:hAnsi="Times New Roman"/>
          <w:color w:val="000000" w:themeColor="text1"/>
          <w:sz w:val="24"/>
        </w:rPr>
        <w:t>Citizenship</w:t>
      </w:r>
      <w:r w:rsidR="003A3905" w:rsidRPr="00F42160">
        <w:rPr>
          <w:rFonts w:ascii="Times New Roman" w:hAnsi="Times New Roman"/>
          <w:color w:val="000000" w:themeColor="text1"/>
          <w:sz w:val="24"/>
        </w:rPr>
        <w:t xml:space="preserve"> (</w:t>
      </w:r>
      <w:r w:rsidR="00332C90" w:rsidRPr="00F42160">
        <w:rPr>
          <w:rFonts w:ascii="Times New Roman" w:hAnsi="Times New Roman"/>
          <w:color w:val="000000" w:themeColor="text1"/>
          <w:sz w:val="24"/>
        </w:rPr>
        <w:t>$6,500</w:t>
      </w:r>
      <w:r w:rsidR="00734354" w:rsidRPr="00F42160">
        <w:rPr>
          <w:rFonts w:ascii="Times New Roman" w:hAnsi="Times New Roman"/>
          <w:color w:val="000000" w:themeColor="text1"/>
          <w:sz w:val="24"/>
        </w:rPr>
        <w:t>)</w:t>
      </w:r>
    </w:p>
    <w:p w14:paraId="07167969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</w:p>
    <w:p w14:paraId="017DE9CB" w14:textId="55FCA181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FELLOWSHIPS &amp; AFFILIATIONS</w:t>
      </w:r>
    </w:p>
    <w:p w14:paraId="42154194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Fellow, Lee-Chin Institute for Corporate Citizenship, Univ. of </w:t>
      </w:r>
      <w:r w:rsidRPr="00F42160">
        <w:rPr>
          <w:rFonts w:ascii="Times New Roman" w:hAnsi="Times New Roman"/>
          <w:color w:val="000000" w:themeColor="text1"/>
          <w:sz w:val="24"/>
        </w:rPr>
        <w:t>Toronto</w:t>
      </w:r>
    </w:p>
    <w:p w14:paraId="44819997" w14:textId="40443A23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bCs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2017</w:t>
      </w:r>
      <w:r w:rsidRPr="00F42160">
        <w:rPr>
          <w:rFonts w:ascii="Times New Roman" w:hAnsi="Times New Roman"/>
          <w:sz w:val="24"/>
        </w:rPr>
        <w:t>-</w:t>
      </w:r>
      <w:r w:rsidRPr="00F42160">
        <w:rPr>
          <w:rFonts w:ascii="Times New Roman" w:hAnsi="Times New Roman"/>
          <w:sz w:val="24"/>
        </w:rPr>
        <w:tab/>
      </w:r>
      <w:r w:rsidRPr="00F42160">
        <w:rPr>
          <w:rFonts w:ascii="Times New Roman" w:hAnsi="Times New Roman"/>
          <w:bCs/>
          <w:sz w:val="24"/>
        </w:rPr>
        <w:t xml:space="preserve">Faculty Affiliate, Latin American Studies Program, Univ. of </w:t>
      </w:r>
      <w:r w:rsidRPr="00F42160">
        <w:rPr>
          <w:rFonts w:ascii="Times New Roman" w:hAnsi="Times New Roman"/>
          <w:bCs/>
          <w:color w:val="000000" w:themeColor="text1"/>
          <w:sz w:val="24"/>
        </w:rPr>
        <w:t>Toronto</w:t>
      </w:r>
    </w:p>
    <w:p w14:paraId="3AEE12FE" w14:textId="147727DC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2017-</w:t>
      </w:r>
      <w:r w:rsidRPr="00F42160">
        <w:rPr>
          <w:rFonts w:ascii="Times New Roman" w:hAnsi="Times New Roman"/>
          <w:sz w:val="24"/>
        </w:rPr>
        <w:tab/>
        <w:t>Research Fellow, Behavioural Economics in Action (BEAR), Univ</w:t>
      </w:r>
      <w:r w:rsidR="00DC2DD7" w:rsidRPr="00F42160">
        <w:rPr>
          <w:rFonts w:ascii="Times New Roman" w:hAnsi="Times New Roman"/>
          <w:sz w:val="24"/>
        </w:rPr>
        <w:t>.</w:t>
      </w:r>
      <w:r w:rsidRPr="00F42160">
        <w:rPr>
          <w:rFonts w:ascii="Times New Roman" w:hAnsi="Times New Roman"/>
          <w:sz w:val="24"/>
        </w:rPr>
        <w:t xml:space="preserve"> of Toronto</w:t>
      </w:r>
    </w:p>
    <w:p w14:paraId="5A5B6BA5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b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 xml:space="preserve">2011         </w:t>
      </w:r>
      <w:r w:rsidRPr="00F42160">
        <w:rPr>
          <w:rFonts w:ascii="Times New Roman" w:hAnsi="Times New Roman"/>
          <w:b/>
          <w:color w:val="000000" w:themeColor="text1"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Fulbright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Scholar, Panama </w:t>
      </w:r>
    </w:p>
    <w:p w14:paraId="4DF69403" w14:textId="2229041C" w:rsidR="00A821AA" w:rsidRPr="00F42160" w:rsidRDefault="001A626B" w:rsidP="00A821AA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2005</w:t>
      </w:r>
      <w:r w:rsidRPr="00F42160">
        <w:rPr>
          <w:rFonts w:ascii="Times New Roman" w:hAnsi="Times New Roman"/>
          <w:sz w:val="24"/>
        </w:rPr>
        <w:t>-2006</w:t>
      </w:r>
      <w:r w:rsidRPr="00F42160">
        <w:rPr>
          <w:rFonts w:ascii="Times New Roman" w:hAnsi="Times New Roman"/>
          <w:b/>
          <w:sz w:val="24"/>
        </w:rPr>
        <w:tab/>
      </w:r>
      <w:r w:rsidRPr="00F42160">
        <w:rPr>
          <w:rFonts w:ascii="Times New Roman" w:hAnsi="Times New Roman"/>
          <w:sz w:val="24"/>
        </w:rPr>
        <w:t xml:space="preserve">Harris Fellowship, Yale </w:t>
      </w:r>
      <w:r w:rsidRPr="00F42160">
        <w:rPr>
          <w:rFonts w:ascii="Times New Roman" w:hAnsi="Times New Roman"/>
          <w:color w:val="000000" w:themeColor="text1"/>
          <w:sz w:val="24"/>
        </w:rPr>
        <w:t>University</w:t>
      </w:r>
    </w:p>
    <w:p w14:paraId="1F77E4F5" w14:textId="77777777" w:rsidR="00A821AA" w:rsidRPr="00F42160" w:rsidRDefault="00A821AA" w:rsidP="00A821AA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PRESENTATIONS</w:t>
      </w:r>
    </w:p>
    <w:p w14:paraId="559741ED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INVITED SEMINARS</w:t>
      </w:r>
    </w:p>
    <w:p w14:paraId="26C90069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Stanford University, Graduate School of Business (2021), “Time and Punishment”</w:t>
      </w:r>
    </w:p>
    <w:p w14:paraId="0821716C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Columbia University, CWI Series (2021), “Time and Punishment”</w:t>
      </w:r>
    </w:p>
    <w:p w14:paraId="0608F55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Michigan, Ross School of Business (2020), “Time and Punishment”</w:t>
      </w:r>
    </w:p>
    <w:p w14:paraId="20B88118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California-Berkeley, Haas School of Business (2020), “Time and Punishment”</w:t>
      </w:r>
    </w:p>
    <w:p w14:paraId="613D2692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EM Lyon Business School (2020), “Time and Punishment”</w:t>
      </w:r>
    </w:p>
    <w:p w14:paraId="01FD995E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Yale University, School of Management (2019), “Time and Punishment”</w:t>
      </w:r>
    </w:p>
    <w:p w14:paraId="78F154F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McGill University, Social Statistics Series (2019), “Time and Punishment”</w:t>
      </w:r>
    </w:p>
    <w:p w14:paraId="5D55227B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Duke University, Sociology Department (2019), “Elaborating on the Abstract”</w:t>
      </w:r>
    </w:p>
    <w:p w14:paraId="2618B39C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Universidad Javeriana, Economics Department (2019), “Elaborating on the Abstract”</w:t>
      </w:r>
    </w:p>
    <w:p w14:paraId="1CAF22DE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University of South Carolina, Sociology Department (2019), “Elaborating on the Abstract”</w:t>
      </w:r>
    </w:p>
    <w:p w14:paraId="05D96529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Emory University, Sociology Department (2019), “Elaborating on the Abstract”</w:t>
      </w:r>
    </w:p>
    <w:p w14:paraId="000A8674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INSEAD (2019), “Elaborating on the Abstract”</w:t>
      </w:r>
    </w:p>
    <w:p w14:paraId="2ED4B83B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Tilburg University, School of Economics and Management (2019), “Elaborating on the Abstract”</w:t>
      </w:r>
    </w:p>
    <w:p w14:paraId="31AC69BB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Calgary, Haskayne School of Business (2019), “The Challenges of Supporting Necessity Entrepreneurs”</w:t>
      </w:r>
    </w:p>
    <w:p w14:paraId="3E60F82F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MIT Sloan School of Management (2018), “The Challenges of Supporting Necessity Entrepreneurs”</w:t>
      </w:r>
    </w:p>
    <w:p w14:paraId="291E0754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Dartmouth College, Sociology Department (2018), “The (State-Private) Ties that Bind”</w:t>
      </w:r>
    </w:p>
    <w:p w14:paraId="000BFCB5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SUNY-Buffalo, School of Management (2017), “The Challenges of Supporting Necessity Entrepreneurs”</w:t>
      </w:r>
    </w:p>
    <w:p w14:paraId="66EA6167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lastRenderedPageBreak/>
        <w:t>McGill University, Desautels Faculty of Management (2016), “The Effects of Gendered Occupational Roles on Men's and Women's Workplace Authority”</w:t>
      </w:r>
    </w:p>
    <w:p w14:paraId="48A7885B" w14:textId="3D7E513E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Brown University, Watson Institute</w:t>
      </w:r>
      <w:r w:rsidR="00623E65" w:rsidRPr="00F42160">
        <w:rPr>
          <w:rFonts w:ascii="Times New Roman" w:hAnsi="Times New Roman"/>
          <w:sz w:val="24"/>
        </w:rPr>
        <w:t xml:space="preserve"> for International and Public Affairs</w:t>
      </w:r>
      <w:r w:rsidRPr="00F42160">
        <w:rPr>
          <w:rFonts w:ascii="Times New Roman" w:hAnsi="Times New Roman"/>
          <w:sz w:val="24"/>
        </w:rPr>
        <w:t xml:space="preserve"> (2015), “The Effects of Gendered Occupational Roles on Men's and Women's Workplace Authority”</w:t>
      </w:r>
    </w:p>
    <w:p w14:paraId="5E26EDAA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Michigan, Organizational Studies (2015), “The Effects of Gendered Occupational Roles on Men's and Women's Workplace Authority”</w:t>
      </w:r>
    </w:p>
    <w:p w14:paraId="16786E19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London Business School (2014), “Risks, Returns and Relational Lending”</w:t>
      </w:r>
    </w:p>
    <w:p w14:paraId="252478AB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Toronto, Rotman School of Management (2014), “Risks, Returns and Relational Lending”</w:t>
      </w:r>
    </w:p>
    <w:p w14:paraId="03360BD2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New York University, Wagner School of Public Service (2014), “Risks, Returns and Relational Lending”</w:t>
      </w:r>
    </w:p>
    <w:p w14:paraId="4B7026A5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Brown University, Sociology Department (2013), “Risks, Returns and Relational Lending”</w:t>
      </w:r>
    </w:p>
    <w:p w14:paraId="288759FE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Columbia Business School (2013), “Risks, Returns and Relational Lending”</w:t>
      </w:r>
    </w:p>
    <w:p w14:paraId="6B942BC7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Princeton University, Sociology Department (2013), “Risks, Returns and Relational Lending”</w:t>
      </w:r>
    </w:p>
    <w:p w14:paraId="2E606E93" w14:textId="77777777" w:rsidR="00A821AA" w:rsidRPr="00F42160" w:rsidRDefault="00A821AA" w:rsidP="00A821AA">
      <w:pPr>
        <w:pStyle w:val="Sub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Lugano, Institute of Management (2013), “Risks, Returns and Relational Lending”</w:t>
      </w:r>
    </w:p>
    <w:p w14:paraId="447ECBDA" w14:textId="77777777" w:rsidR="00A821AA" w:rsidRPr="00F42160" w:rsidRDefault="00A821AA" w:rsidP="00A821AA">
      <w:pPr>
        <w:pStyle w:val="Item"/>
        <w:numPr>
          <w:ilvl w:val="0"/>
          <w:numId w:val="16"/>
        </w:numPr>
        <w:spacing w:line="240" w:lineRule="auto"/>
        <w:ind w:left="284" w:hanging="284"/>
        <w:rPr>
          <w:rFonts w:ascii="Times New Roman" w:hAnsi="Times New Roman"/>
          <w:i/>
          <w:iCs/>
          <w:sz w:val="24"/>
          <w:lang w:val="es-ES"/>
        </w:rPr>
      </w:pPr>
      <w:r w:rsidRPr="00F42160">
        <w:rPr>
          <w:rFonts w:ascii="Times New Roman" w:hAnsi="Times New Roman"/>
          <w:sz w:val="24"/>
          <w:lang w:val="es-ES"/>
        </w:rPr>
        <w:t>Universidad Latina (2011),</w:t>
      </w:r>
      <w:r w:rsidRPr="00F42160">
        <w:rPr>
          <w:rFonts w:ascii="Times New Roman" w:hAnsi="Times New Roman"/>
          <w:i/>
          <w:iCs/>
          <w:sz w:val="24"/>
          <w:lang w:val="es-ES"/>
        </w:rPr>
        <w:t xml:space="preserve"> “</w:t>
      </w:r>
      <w:r w:rsidRPr="00F42160">
        <w:rPr>
          <w:rFonts w:ascii="Times New Roman" w:hAnsi="Times New Roman"/>
          <w:i/>
          <w:iCs/>
          <w:sz w:val="24"/>
          <w:lang w:val="es-PA"/>
        </w:rPr>
        <w:t>Caminos hacia el Emprendimiento</w:t>
      </w:r>
      <w:r w:rsidRPr="00F42160">
        <w:rPr>
          <w:rFonts w:ascii="Times New Roman" w:hAnsi="Times New Roman"/>
          <w:i/>
          <w:iCs/>
          <w:sz w:val="24"/>
          <w:lang w:val="es-ES"/>
        </w:rPr>
        <w:t>”</w:t>
      </w:r>
    </w:p>
    <w:p w14:paraId="4F5F4ADA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  <w:lang w:val="es-ES"/>
        </w:rPr>
      </w:pPr>
    </w:p>
    <w:p w14:paraId="15C7732D" w14:textId="77777777" w:rsidR="00A821AA" w:rsidRPr="00F42160" w:rsidRDefault="00A821AA" w:rsidP="00A821AA">
      <w:pPr>
        <w:pStyle w:val="Item"/>
        <w:spacing w:line="240" w:lineRule="auto"/>
        <w:ind w:left="0" w:firstLine="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PEER-REVIEWED CONFERENCE PRESENTATIONS</w:t>
      </w:r>
    </w:p>
    <w:p w14:paraId="1D7C36BF" w14:textId="2DC7BB2A" w:rsidR="00BE2088" w:rsidRPr="00F42160" w:rsidRDefault="00BE2088" w:rsidP="00BE2088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Society for the Advancement of Socio-Economics Annual Meeting (2022), “Beyond Emotional Labor: The Dual Effects of Gender Beliefs for Women in Customer-Facing Roles”</w:t>
      </w:r>
    </w:p>
    <w:p w14:paraId="1F9A40FE" w14:textId="6897AAB1" w:rsidR="00A821AA" w:rsidRPr="00F42160" w:rsidRDefault="00A821AA" w:rsidP="00A821AA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American Sociological Association Annual Meeting (2021), “Time and Punishment”</w:t>
      </w:r>
    </w:p>
    <w:p w14:paraId="7BBC1A39" w14:textId="77777777" w:rsidR="00A821AA" w:rsidRPr="00F42160" w:rsidRDefault="00A821AA" w:rsidP="00A821AA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Society for the Advancement of Socio-Economics Annual Meeting (2021), “Time and Punishment”</w:t>
      </w:r>
    </w:p>
    <w:p w14:paraId="11FC55FA" w14:textId="4378F584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(2020), “Time and Punishment”</w:t>
      </w:r>
    </w:p>
    <w:p w14:paraId="126FACFC" w14:textId="19290A9A" w:rsidR="00747D6F" w:rsidRPr="00F42160" w:rsidRDefault="00747D6F" w:rsidP="00747D6F">
      <w:pPr>
        <w:pStyle w:val="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Group Processes Annual Conference, American Sociological Association (2019), “Time and Punishment”</w:t>
      </w:r>
    </w:p>
    <w:p w14:paraId="187B0B00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Society for the Study of Social Problems Annual Meeting (2019), “Elaborating on the Abstract”</w:t>
      </w:r>
    </w:p>
    <w:p w14:paraId="4361B4CC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Economic Sociology Annual Conference (2019), “Elaborating on the Abstract”</w:t>
      </w:r>
    </w:p>
    <w:p w14:paraId="1661DFFC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Sociology of Development Annual Conference (2019), “Elaborating on the Abstract”</w:t>
      </w:r>
    </w:p>
    <w:p w14:paraId="43DA934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Faculty Organizational Theory Conference (2019), “Elaborating on the Abstract”</w:t>
      </w:r>
    </w:p>
    <w:p w14:paraId="3350BE45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(2018), “The Challenges of Supporting Necessity Entrepreneurs”</w:t>
      </w:r>
    </w:p>
    <w:p w14:paraId="0B2DE20E" w14:textId="52550E90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Conference (2018), “The Challenges of Supporting Necessity Entrepreneurs”</w:t>
      </w:r>
    </w:p>
    <w:p w14:paraId="241C8175" w14:textId="67FB93BD" w:rsidR="00747D6F" w:rsidRPr="00F42160" w:rsidRDefault="00747D6F" w:rsidP="00747D6F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lastRenderedPageBreak/>
        <w:t>Wharton People and Organizations Conference (2017), “The Challenges of Supporting Necessity Entrepreneurs”</w:t>
      </w:r>
    </w:p>
    <w:p w14:paraId="7A45DAF2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University of Maryland Entrepreneurship Conference (2017), “From the Ground Up”</w:t>
      </w:r>
    </w:p>
    <w:p w14:paraId="64ED6807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Economic Sociology/Organizations, Occupations and Work Mini-Conference (2017), “From the Ground Up”</w:t>
      </w:r>
    </w:p>
    <w:p w14:paraId="02BCC6F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American Sociological Association Annual Meeting (2017), “The (State-Private) Ties that Bind”</w:t>
      </w:r>
    </w:p>
    <w:p w14:paraId="1F298CDB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Workshop (2017), “The (State-Private) Ties that Bind”</w:t>
      </w:r>
    </w:p>
    <w:p w14:paraId="180D7DF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Kauffman Foundation Emerging Scholars Conference (2016), “From the Ground Up”</w:t>
      </w:r>
    </w:p>
    <w:p w14:paraId="58A60D06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Organizational Theory Conference (2015), “The Effects of Gendered Occupational Roles on Men's and Women's Workplace Authority”</w:t>
      </w:r>
    </w:p>
    <w:p w14:paraId="754E8408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American Sociological Association Annual Meeting (2015), “The Financialization of Everyday Life”</w:t>
      </w:r>
    </w:p>
    <w:p w14:paraId="602C137A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Kauffman Foundation Emerging Scholars Conference (2014), “Necessity is the Mother of Isomorphism”</w:t>
      </w:r>
    </w:p>
    <w:p w14:paraId="15F410CE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Academy of Management Annual Meeting (2013), “Necessity is the Mother of Isomorphism”</w:t>
      </w:r>
    </w:p>
    <w:p w14:paraId="4F356E60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Development Sociology Annual Meeting (2012), “Necessity is the Mother of Isomorphism”</w:t>
      </w:r>
    </w:p>
    <w:p w14:paraId="4FD833EA" w14:textId="77777777" w:rsidR="00A821AA" w:rsidRPr="00F42160" w:rsidRDefault="00A821AA" w:rsidP="00A821AA">
      <w:pPr>
        <w:pStyle w:val="SubItem"/>
        <w:numPr>
          <w:ilvl w:val="0"/>
          <w:numId w:val="17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WZB, Berlin Roundtables on Transnationality (2011), “Necessity is the Mother of Isomorphism”</w:t>
      </w:r>
    </w:p>
    <w:p w14:paraId="344C6616" w14:textId="7777777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1F517CE" w14:textId="7777777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JUNIOR FACULTY KEYNOTE ADDRESS</w:t>
      </w:r>
    </w:p>
    <w:p w14:paraId="629F346B" w14:textId="77777777" w:rsidR="00A821AA" w:rsidRPr="00F42160" w:rsidRDefault="00A821AA" w:rsidP="00A821AA">
      <w:pPr>
        <w:pStyle w:val="Item"/>
        <w:numPr>
          <w:ilvl w:val="0"/>
          <w:numId w:val="6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Sociology of Development Annual Conference (2018), “Obstacles to Development as Opportunities for Research”</w:t>
      </w:r>
    </w:p>
    <w:p w14:paraId="10AACD02" w14:textId="7777777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3877AEE" w14:textId="77777777" w:rsidR="00A821AA" w:rsidRPr="00F42160" w:rsidRDefault="00A821AA" w:rsidP="00A821AA">
      <w:pPr>
        <w:pStyle w:val="SubItem"/>
        <w:numPr>
          <w:ilvl w:val="0"/>
          <w:numId w:val="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OTHER INVITED TALKS</w:t>
      </w:r>
    </w:p>
    <w:p w14:paraId="7F83AE96" w14:textId="77777777" w:rsidR="00A821AA" w:rsidRPr="00F42160" w:rsidRDefault="00A821AA" w:rsidP="00A821AA">
      <w:pPr>
        <w:pStyle w:val="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Behavioral Economics at Rotman (BEAR) Research Retreat (2018), “Elaborating on the Abstract”</w:t>
      </w:r>
    </w:p>
    <w:p w14:paraId="79CD9E2F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McGill ISID Annual Conference (2018), “From the Ground Up”</w:t>
      </w:r>
    </w:p>
    <w:p w14:paraId="603A6E47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Rethinking Cross-Sector Social Innovation, Harvard Kennedy School (2018), “The (State-Private) Ties that Bind”</w:t>
      </w:r>
    </w:p>
    <w:p w14:paraId="3CA587B7" w14:textId="4C685790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Gender and the Economy (GATE) Roundtables, University of Toronto (2017), “From the Ground Up”</w:t>
      </w:r>
    </w:p>
    <w:p w14:paraId="35543CDD" w14:textId="77777777" w:rsidR="00A821AA" w:rsidRPr="00F42160" w:rsidRDefault="00A821AA" w:rsidP="00A821AA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Community of Social Innovation Conference (2017), “The (State-Private) Ties that Bind”</w:t>
      </w:r>
    </w:p>
    <w:p w14:paraId="70FB9454" w14:textId="66D4F274" w:rsidR="00E037F7" w:rsidRPr="00F42160" w:rsidRDefault="00A821AA" w:rsidP="00023094">
      <w:pPr>
        <w:pStyle w:val="SubItem"/>
        <w:numPr>
          <w:ilvl w:val="0"/>
          <w:numId w:val="18"/>
        </w:numPr>
        <w:spacing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>Community of Social Innovation Conference (2015), “The Effects of Gendered Occupational Roles on Men's and Women's Workplace Authority”</w:t>
      </w:r>
    </w:p>
    <w:p w14:paraId="46B31586" w14:textId="77777777" w:rsidR="00E037F7" w:rsidRPr="00F42160" w:rsidRDefault="00E037F7" w:rsidP="00E037F7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lastRenderedPageBreak/>
        <w:t>PROFESSIONAL SERVICE</w:t>
      </w:r>
    </w:p>
    <w:p w14:paraId="65DFAB3B" w14:textId="54582A75" w:rsidR="000B774E" w:rsidRPr="00F42160" w:rsidRDefault="000B774E" w:rsidP="00E037F7">
      <w:pPr>
        <w:pStyle w:val="DateRangeItem"/>
        <w:spacing w:line="240" w:lineRule="auto"/>
        <w:rPr>
          <w:rFonts w:ascii="Times New Roman" w:hAnsi="Times New Roman"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EDITORIAL BOARDS</w:t>
      </w:r>
    </w:p>
    <w:p w14:paraId="39A55F4F" w14:textId="6E2C5B42" w:rsidR="00E74DD9" w:rsidRPr="00F42160" w:rsidRDefault="00E74DD9" w:rsidP="00E037F7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2022-present</w:t>
      </w:r>
      <w:r w:rsidRPr="00F42160">
        <w:rPr>
          <w:rFonts w:ascii="Times New Roman" w:hAnsi="Times New Roman"/>
          <w:color w:val="000000" w:themeColor="text1"/>
          <w:sz w:val="24"/>
        </w:rPr>
        <w:tab/>
        <w:t xml:space="preserve">Editorial </w:t>
      </w:r>
      <w:r w:rsidR="00DC74F5">
        <w:rPr>
          <w:rFonts w:ascii="Times New Roman" w:hAnsi="Times New Roman"/>
          <w:color w:val="000000" w:themeColor="text1"/>
          <w:sz w:val="24"/>
        </w:rPr>
        <w:t xml:space="preserve">Review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Board,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Administrative Science Quarterly</w:t>
      </w:r>
    </w:p>
    <w:p w14:paraId="3B74CB4E" w14:textId="461388FE" w:rsidR="00E74DD9" w:rsidRPr="00F42160" w:rsidRDefault="00E74DD9" w:rsidP="00E74DD9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2022-present</w:t>
      </w:r>
      <w:r w:rsidRPr="00F42160">
        <w:rPr>
          <w:rFonts w:ascii="Times New Roman" w:hAnsi="Times New Roman"/>
          <w:color w:val="000000" w:themeColor="text1"/>
          <w:sz w:val="24"/>
        </w:rPr>
        <w:tab/>
        <w:t xml:space="preserve">Editorial </w:t>
      </w:r>
      <w:r w:rsidR="00DC74F5">
        <w:rPr>
          <w:rFonts w:ascii="Times New Roman" w:hAnsi="Times New Roman"/>
          <w:color w:val="000000" w:themeColor="text1"/>
          <w:sz w:val="24"/>
        </w:rPr>
        <w:t xml:space="preserve">Review </w:t>
      </w:r>
      <w:r w:rsidRPr="00F42160">
        <w:rPr>
          <w:rFonts w:ascii="Times New Roman" w:hAnsi="Times New Roman"/>
          <w:color w:val="000000" w:themeColor="text1"/>
          <w:sz w:val="24"/>
        </w:rPr>
        <w:t xml:space="preserve">Board,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Organization Science</w:t>
      </w:r>
    </w:p>
    <w:p w14:paraId="5F4D9CEE" w14:textId="5561BD85" w:rsidR="00E037F7" w:rsidRPr="00F42160" w:rsidRDefault="00E037F7" w:rsidP="00E037F7">
      <w:pPr>
        <w:pStyle w:val="DateRangeItem"/>
        <w:spacing w:line="240" w:lineRule="auto"/>
        <w:rPr>
          <w:rFonts w:ascii="Times New Roman" w:hAnsi="Times New Roman"/>
          <w:i/>
          <w:iCs/>
          <w:color w:val="000000" w:themeColor="text1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2019</w:t>
      </w:r>
      <w:r w:rsidRPr="00F42160">
        <w:rPr>
          <w:rFonts w:ascii="Times New Roman" w:hAnsi="Times New Roman"/>
          <w:sz w:val="24"/>
        </w:rPr>
        <w:t>-2021</w:t>
      </w:r>
      <w:r w:rsidRPr="00F42160">
        <w:rPr>
          <w:rFonts w:ascii="Times New Roman" w:hAnsi="Times New Roman"/>
          <w:sz w:val="24"/>
        </w:rPr>
        <w:tab/>
        <w:t xml:space="preserve">Consulting Editor, </w:t>
      </w:r>
      <w:r w:rsidRPr="00F42160">
        <w:rPr>
          <w:rFonts w:ascii="Times New Roman" w:hAnsi="Times New Roman"/>
          <w:i/>
          <w:iCs/>
          <w:sz w:val="24"/>
        </w:rPr>
        <w:t xml:space="preserve">American Journal of </w:t>
      </w:r>
      <w:r w:rsidRPr="00F42160">
        <w:rPr>
          <w:rFonts w:ascii="Times New Roman" w:hAnsi="Times New Roman"/>
          <w:i/>
          <w:iCs/>
          <w:color w:val="000000" w:themeColor="text1"/>
          <w:sz w:val="24"/>
        </w:rPr>
        <w:t>Sociology</w:t>
      </w:r>
    </w:p>
    <w:p w14:paraId="21B06A30" w14:textId="07E6893C" w:rsidR="000B774E" w:rsidRPr="00F42160" w:rsidRDefault="000B774E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</w:p>
    <w:p w14:paraId="322B7573" w14:textId="3737ED7A" w:rsidR="000B774E" w:rsidRPr="00F42160" w:rsidRDefault="000B774E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OTHER PROFESSIONAL SERVICE</w:t>
      </w:r>
    </w:p>
    <w:p w14:paraId="3F8A3BD7" w14:textId="77777777" w:rsidR="00E037F7" w:rsidRPr="00F42160" w:rsidRDefault="00E037F7" w:rsidP="00E037F7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2019-2021</w:t>
      </w:r>
      <w:r w:rsidRPr="00F42160">
        <w:rPr>
          <w:rFonts w:ascii="Times New Roman" w:hAnsi="Times New Roman"/>
          <w:sz w:val="24"/>
        </w:rPr>
        <w:tab/>
        <w:t>Research Committee Member, Organization and Management Theory (OMT)</w:t>
      </w:r>
    </w:p>
    <w:p w14:paraId="18EB8C73" w14:textId="2991B190" w:rsidR="00A821AA" w:rsidRPr="00F42160" w:rsidRDefault="00E037F7" w:rsidP="00023094">
      <w:pPr>
        <w:pStyle w:val="Item"/>
        <w:spacing w:line="240" w:lineRule="auto"/>
        <w:ind w:left="720" w:hanging="72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Ad-hoc Reviewer: </w:t>
      </w:r>
      <w:r w:rsidRPr="00F42160">
        <w:rPr>
          <w:rFonts w:ascii="Times New Roman" w:hAnsi="Times New Roman"/>
          <w:i/>
          <w:iCs/>
          <w:sz w:val="24"/>
        </w:rPr>
        <w:t xml:space="preserve">Academy of Management Discoveries, Administrative Science Quarterly, American Journal of Sociology, American Sociological Review, </w:t>
      </w:r>
      <w:r w:rsidR="0024327F">
        <w:rPr>
          <w:rFonts w:ascii="Times New Roman" w:hAnsi="Times New Roman"/>
          <w:i/>
          <w:iCs/>
          <w:sz w:val="24"/>
        </w:rPr>
        <w:t xml:space="preserve">Journal of Business Venturing, </w:t>
      </w:r>
      <w:r w:rsidRPr="00F42160">
        <w:rPr>
          <w:rFonts w:ascii="Times New Roman" w:hAnsi="Times New Roman"/>
          <w:i/>
          <w:iCs/>
          <w:sz w:val="24"/>
        </w:rPr>
        <w:t>Journal of Development Studies, Journal of International Business Studies, Management Science, Organization Science, Social Forces, Social Psychology Quarterly, Strategic Entrepreneurship Journal, Strategy Science</w:t>
      </w:r>
    </w:p>
    <w:p w14:paraId="72B1084F" w14:textId="77777777" w:rsidR="001A626B" w:rsidRPr="00F42160" w:rsidRDefault="001A626B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hAnsi="Times New Roman" w:cs="Times New Roman"/>
          <w:b w:val="0"/>
          <w:szCs w:val="24"/>
          <w:lang w:val="en-CA"/>
        </w:rPr>
        <w:t>TEACHING</w:t>
      </w:r>
    </w:p>
    <w:p w14:paraId="0C98B983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2018, 2021</w:t>
      </w:r>
      <w:r w:rsidRPr="00F42160">
        <w:rPr>
          <w:rFonts w:ascii="Times New Roman" w:hAnsi="Times New Roman"/>
          <w:sz w:val="24"/>
        </w:rPr>
        <w:tab/>
        <w:t>Strategic Change and Implementation (MBA)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5A117EFA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2018, 2020</w:t>
      </w:r>
      <w:r w:rsidRPr="00F42160">
        <w:rPr>
          <w:rFonts w:ascii="Times New Roman" w:hAnsi="Times New Roman"/>
          <w:sz w:val="24"/>
        </w:rPr>
        <w:tab/>
        <w:t>Strategy and Economic Sociology (PhD)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6C4112FC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2015-2021</w:t>
      </w:r>
      <w:r w:rsidRPr="00F42160">
        <w:rPr>
          <w:rFonts w:ascii="Times New Roman" w:hAnsi="Times New Roman"/>
          <w:sz w:val="24"/>
        </w:rPr>
        <w:tab/>
        <w:t>Social Entrepreneurship (MBA &amp; Undergraduate)</w:t>
      </w:r>
      <w:r w:rsidRPr="00F42160">
        <w:rPr>
          <w:rFonts w:ascii="Times New Roman" w:hAnsi="Times New Roman"/>
          <w:sz w:val="24"/>
        </w:rPr>
        <w:br/>
        <w:t>Rotman School of Management, University of Toronto</w:t>
      </w:r>
    </w:p>
    <w:p w14:paraId="17824968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>2016</w:t>
      </w:r>
      <w:r w:rsidRPr="00F42160">
        <w:rPr>
          <w:rFonts w:ascii="Times New Roman" w:hAnsi="Times New Roman"/>
          <w:sz w:val="24"/>
        </w:rPr>
        <w:tab/>
        <w:t>Social Entrepreneurship and Innovation (Undergraduate)</w:t>
      </w:r>
      <w:r w:rsidRPr="00F42160">
        <w:rPr>
          <w:rFonts w:ascii="Times New Roman" w:hAnsi="Times New Roman"/>
          <w:sz w:val="24"/>
        </w:rPr>
        <w:br/>
        <w:t>Desautels Faculty of Management, McGill University</w:t>
      </w:r>
    </w:p>
    <w:p w14:paraId="7C46D7FF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2015</w:t>
      </w:r>
      <w:r w:rsidRPr="00F42160">
        <w:rPr>
          <w:rFonts w:ascii="Times New Roman" w:hAnsi="Times New Roman"/>
          <w:sz w:val="24"/>
        </w:rPr>
        <w:t>-2016</w:t>
      </w:r>
      <w:r w:rsidRPr="00F42160">
        <w:rPr>
          <w:rFonts w:ascii="Times New Roman" w:hAnsi="Times New Roman"/>
          <w:sz w:val="24"/>
        </w:rPr>
        <w:tab/>
        <w:t xml:space="preserve">Coordinator, MBA Major in </w:t>
      </w:r>
      <w:r w:rsidRPr="00F42160">
        <w:rPr>
          <w:rFonts w:ascii="Times New Roman" w:hAnsi="Times New Roman"/>
          <w:color w:val="000000" w:themeColor="text1"/>
          <w:sz w:val="24"/>
        </w:rPr>
        <w:t>Sustainability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>Rotman School of Management, University of Toronto</w:t>
      </w:r>
    </w:p>
    <w:p w14:paraId="44D93AD6" w14:textId="77777777" w:rsidR="001A626B" w:rsidRPr="00F42160" w:rsidRDefault="001A626B" w:rsidP="00D13666">
      <w:pPr>
        <w:pStyle w:val="DateRangeItem"/>
        <w:spacing w:line="240" w:lineRule="auto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color w:val="000000" w:themeColor="text1"/>
          <w:sz w:val="24"/>
        </w:rPr>
        <w:t>2014</w:t>
      </w:r>
      <w:r w:rsidRPr="00F42160">
        <w:rPr>
          <w:rFonts w:ascii="Times New Roman" w:hAnsi="Times New Roman"/>
          <w:sz w:val="24"/>
        </w:rPr>
        <w:t>-2015</w:t>
      </w:r>
      <w:r w:rsidRPr="00F42160">
        <w:rPr>
          <w:rFonts w:ascii="Times New Roman" w:hAnsi="Times New Roman"/>
          <w:sz w:val="24"/>
        </w:rPr>
        <w:tab/>
        <w:t xml:space="preserve">Strategic Management Doctoral </w:t>
      </w:r>
      <w:r w:rsidRPr="00F42160">
        <w:rPr>
          <w:rFonts w:ascii="Times New Roman" w:hAnsi="Times New Roman"/>
          <w:color w:val="000000" w:themeColor="text1"/>
          <w:sz w:val="24"/>
        </w:rPr>
        <w:t>Seminar</w:t>
      </w:r>
      <w:r w:rsidRPr="00F42160">
        <w:rPr>
          <w:rFonts w:ascii="Times New Roman" w:hAnsi="Times New Roman"/>
          <w:color w:val="000000" w:themeColor="text1"/>
          <w:sz w:val="24"/>
        </w:rPr>
        <w:br/>
      </w:r>
      <w:r w:rsidRPr="00F42160">
        <w:rPr>
          <w:rFonts w:ascii="Times New Roman" w:hAnsi="Times New Roman"/>
          <w:sz w:val="24"/>
        </w:rPr>
        <w:t xml:space="preserve">Co-taught with Nico </w:t>
      </w:r>
      <w:proofErr w:type="spellStart"/>
      <w:r w:rsidRPr="00F42160">
        <w:rPr>
          <w:rFonts w:ascii="Times New Roman" w:hAnsi="Times New Roman"/>
          <w:sz w:val="24"/>
        </w:rPr>
        <w:t>Lacetera</w:t>
      </w:r>
      <w:proofErr w:type="spellEnd"/>
      <w:r w:rsidRPr="00F42160">
        <w:rPr>
          <w:rFonts w:ascii="Times New Roman" w:hAnsi="Times New Roman"/>
          <w:sz w:val="24"/>
        </w:rPr>
        <w:br/>
      </w:r>
      <w:proofErr w:type="spellStart"/>
      <w:r w:rsidRPr="00F42160">
        <w:rPr>
          <w:rFonts w:ascii="Times New Roman" w:hAnsi="Times New Roman"/>
          <w:sz w:val="24"/>
        </w:rPr>
        <w:t>Rotman</w:t>
      </w:r>
      <w:proofErr w:type="spellEnd"/>
      <w:r w:rsidRPr="00F42160">
        <w:rPr>
          <w:rFonts w:ascii="Times New Roman" w:hAnsi="Times New Roman"/>
          <w:sz w:val="24"/>
        </w:rPr>
        <w:t xml:space="preserve"> School of Management, University of Toronto</w:t>
      </w:r>
    </w:p>
    <w:p w14:paraId="180B665B" w14:textId="7BAA62C6" w:rsidR="006A6BBD" w:rsidRDefault="006A6BBD">
      <w:pPr>
        <w:rPr>
          <w:rFonts w:eastAsia="Batang"/>
          <w:bCs/>
          <w:caps/>
          <w:lang w:eastAsia="ko-KR"/>
        </w:rPr>
      </w:pPr>
    </w:p>
    <w:p w14:paraId="1D0D076B" w14:textId="0AC08DC5" w:rsidR="002C64A1" w:rsidRPr="00F42160" w:rsidRDefault="002C64A1" w:rsidP="00D13666">
      <w:pPr>
        <w:pStyle w:val="Heading2"/>
        <w:rPr>
          <w:rFonts w:ascii="Times New Roman" w:hAnsi="Times New Roman" w:cs="Times New Roman"/>
          <w:b w:val="0"/>
          <w:szCs w:val="24"/>
          <w:lang w:val="en-CA"/>
        </w:rPr>
      </w:pPr>
      <w:r w:rsidRPr="00F42160">
        <w:rPr>
          <w:rFonts w:ascii="Times New Roman" w:eastAsia="Batang" w:hAnsi="Times New Roman" w:cs="Times New Roman"/>
          <w:b w:val="0"/>
          <w:szCs w:val="24"/>
        </w:rPr>
        <w:fldChar w:fldCharType="begin"/>
      </w:r>
      <w:r w:rsidRPr="00F42160">
        <w:rPr>
          <w:rFonts w:ascii="Times New Roman" w:hAnsi="Times New Roman" w:cs="Times New Roman"/>
          <w:b w:val="0"/>
          <w:szCs w:val="24"/>
        </w:rPr>
        <w:instrText xml:space="preserve"> ADDIN ZOTERO_BIBL {"custom":[]} CSL_BIBLIOGRAPHY </w:instrText>
      </w:r>
      <w:r w:rsidRPr="00F42160">
        <w:rPr>
          <w:rFonts w:ascii="Times New Roman" w:eastAsia="Batang" w:hAnsi="Times New Roman" w:cs="Times New Roman"/>
          <w:b w:val="0"/>
          <w:szCs w:val="24"/>
        </w:rPr>
        <w:fldChar w:fldCharType="end"/>
      </w:r>
      <w:r w:rsidRPr="00F42160">
        <w:rPr>
          <w:rFonts w:ascii="Times New Roman" w:hAnsi="Times New Roman" w:cs="Times New Roman"/>
          <w:b w:val="0"/>
          <w:szCs w:val="24"/>
          <w:lang w:val="en-CA"/>
        </w:rPr>
        <w:t>MEDIA COMMENTARY</w:t>
      </w:r>
    </w:p>
    <w:p w14:paraId="14A2EE7E" w14:textId="781BD933" w:rsidR="000B0CCF" w:rsidRPr="00F42160" w:rsidRDefault="000B0CCF" w:rsidP="00057FD8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“Imposing Penalties can Deter Rule Breakers—But the Timing Needs to be Right.” July 7, 2022. </w:t>
      </w:r>
      <w:r w:rsidRPr="00F42160">
        <w:rPr>
          <w:rFonts w:ascii="Times New Roman" w:hAnsi="Times New Roman"/>
          <w:i/>
          <w:iCs/>
          <w:sz w:val="24"/>
        </w:rPr>
        <w:t>NPR Podcast: The Academic Minute.</w:t>
      </w:r>
      <w:r w:rsidRPr="00F42160">
        <w:rPr>
          <w:rFonts w:ascii="Times New Roman" w:hAnsi="Times New Roman"/>
          <w:sz w:val="24"/>
        </w:rPr>
        <w:t xml:space="preserve"> [</w:t>
      </w:r>
      <w:hyperlink r:id="rId19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5F6882A5" w14:textId="54045076" w:rsidR="000B0CCF" w:rsidRPr="00F42160" w:rsidRDefault="000B0CCF" w:rsidP="000B0CCF">
      <w:pPr>
        <w:pStyle w:val="SubItem"/>
        <w:numPr>
          <w:ilvl w:val="2"/>
          <w:numId w:val="21"/>
        </w:numPr>
        <w:spacing w:line="240" w:lineRule="auto"/>
        <w:ind w:left="1170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Republished in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Inside Higher Ed</w:t>
      </w:r>
    </w:p>
    <w:p w14:paraId="2DC4F332" w14:textId="1130B52B" w:rsidR="00057FD8" w:rsidRPr="00F42160" w:rsidRDefault="00057FD8" w:rsidP="00057FD8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Ody</w:t>
      </w:r>
      <w:proofErr w:type="spellEnd"/>
      <w:r w:rsidRPr="00F42160">
        <w:rPr>
          <w:rFonts w:ascii="Times New Roman" w:hAnsi="Times New Roman"/>
          <w:sz w:val="24"/>
        </w:rPr>
        <w:t xml:space="preserve">-Brasier, Amandine &amp; Laura Doering. June 9, 2022. “Imposing Penalties can Deter Rule Breakers—But the Timing Needs to be Right.” </w:t>
      </w:r>
      <w:r w:rsidRPr="00F42160">
        <w:rPr>
          <w:rFonts w:ascii="Times New Roman" w:hAnsi="Times New Roman"/>
          <w:i/>
          <w:iCs/>
          <w:sz w:val="24"/>
        </w:rPr>
        <w:t>The Conversation.</w:t>
      </w:r>
      <w:r w:rsidRPr="00F42160">
        <w:rPr>
          <w:rFonts w:ascii="Times New Roman" w:hAnsi="Times New Roman"/>
          <w:sz w:val="24"/>
        </w:rPr>
        <w:t xml:space="preserve"> [</w:t>
      </w:r>
      <w:hyperlink r:id="rId20" w:history="1">
        <w:r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Pr="00F42160">
        <w:rPr>
          <w:rFonts w:ascii="Times New Roman" w:hAnsi="Times New Roman"/>
          <w:sz w:val="24"/>
        </w:rPr>
        <w:t>]</w:t>
      </w:r>
    </w:p>
    <w:p w14:paraId="17E24759" w14:textId="62C8006B" w:rsidR="002C64A1" w:rsidRPr="00F42160" w:rsidRDefault="002C64A1" w:rsidP="005E0E87">
      <w:pPr>
        <w:pStyle w:val="Item"/>
        <w:numPr>
          <w:ilvl w:val="0"/>
          <w:numId w:val="21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  <w:lang w:val="nl-NL"/>
        </w:rPr>
        <w:lastRenderedPageBreak/>
        <w:t xml:space="preserve">Doering, Laura &amp; Jan Doering. September 3, 2019. </w:t>
      </w:r>
      <w:r w:rsidRPr="00F42160">
        <w:rPr>
          <w:rFonts w:ascii="Times New Roman" w:hAnsi="Times New Roman"/>
          <w:sz w:val="24"/>
        </w:rPr>
        <w:t xml:space="preserve">“Investing </w:t>
      </w:r>
      <w:r w:rsidR="005E0E87" w:rsidRPr="00F42160">
        <w:rPr>
          <w:rFonts w:ascii="Times New Roman" w:hAnsi="Times New Roman"/>
          <w:sz w:val="24"/>
        </w:rPr>
        <w:t xml:space="preserve">In </w:t>
      </w:r>
      <w:r w:rsidRPr="00F42160">
        <w:rPr>
          <w:rFonts w:ascii="Times New Roman" w:hAnsi="Times New Roman"/>
          <w:sz w:val="24"/>
        </w:rPr>
        <w:t xml:space="preserve">Canada </w:t>
      </w:r>
      <w:r w:rsidR="005E0E87" w:rsidRPr="00F42160">
        <w:rPr>
          <w:rFonts w:ascii="Times New Roman" w:hAnsi="Times New Roman"/>
          <w:sz w:val="24"/>
        </w:rPr>
        <w:t xml:space="preserve">or Addressing Climate Change – A Choice We Shouldn’t Have to Make.” </w:t>
      </w:r>
      <w:r w:rsidRPr="00F42160">
        <w:rPr>
          <w:rFonts w:ascii="Times New Roman" w:hAnsi="Times New Roman"/>
          <w:i/>
          <w:iCs/>
          <w:sz w:val="24"/>
        </w:rPr>
        <w:t>The Globe and Mail.</w:t>
      </w:r>
      <w:r w:rsidR="00256966" w:rsidRPr="00F42160">
        <w:rPr>
          <w:rFonts w:ascii="Times New Roman" w:hAnsi="Times New Roman"/>
          <w:i/>
          <w:iCs/>
          <w:sz w:val="24"/>
        </w:rPr>
        <w:t xml:space="preserve"> </w:t>
      </w:r>
      <w:r w:rsidR="00256966" w:rsidRPr="00F42160">
        <w:rPr>
          <w:rFonts w:ascii="Times New Roman" w:hAnsi="Times New Roman"/>
          <w:iCs/>
          <w:sz w:val="24"/>
        </w:rPr>
        <w:t>[</w:t>
      </w:r>
      <w:hyperlink r:id="rId21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5ED7F301" w14:textId="5D20CB02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June 12, 2019. “The Value of an Old-Fashioned Visit to Your Bank Branch.” </w:t>
      </w:r>
      <w:r w:rsidRPr="00F42160">
        <w:rPr>
          <w:rFonts w:ascii="Times New Roman" w:hAnsi="Times New Roman"/>
          <w:i/>
          <w:iCs/>
          <w:sz w:val="24"/>
        </w:rPr>
        <w:t>The Conversation.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2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1D9246C1" w14:textId="09B583D1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January 3, 2019. </w:t>
      </w:r>
      <w:r w:rsidR="005E0E87" w:rsidRPr="00F42160">
        <w:rPr>
          <w:rFonts w:ascii="Times New Roman" w:hAnsi="Times New Roman"/>
          <w:sz w:val="24"/>
        </w:rPr>
        <w:t>“</w:t>
      </w:r>
      <w:r w:rsidRPr="00F42160">
        <w:rPr>
          <w:rFonts w:ascii="Times New Roman" w:hAnsi="Times New Roman"/>
          <w:sz w:val="24"/>
        </w:rPr>
        <w:t>Risks</w:t>
      </w:r>
      <w:r w:rsidR="005E0E87" w:rsidRPr="00F42160">
        <w:rPr>
          <w:rFonts w:ascii="Times New Roman" w:hAnsi="Times New Roman"/>
          <w:sz w:val="24"/>
        </w:rPr>
        <w:t xml:space="preserve">, Returns, and Relational Lending: </w:t>
      </w:r>
      <w:r w:rsidRPr="00F42160">
        <w:rPr>
          <w:rFonts w:ascii="Times New Roman" w:hAnsi="Times New Roman"/>
          <w:sz w:val="24"/>
        </w:rPr>
        <w:t xml:space="preserve">Personal </w:t>
      </w:r>
      <w:r w:rsidR="005E0E87" w:rsidRPr="00F42160">
        <w:rPr>
          <w:rFonts w:ascii="Times New Roman" w:hAnsi="Times New Roman"/>
          <w:sz w:val="24"/>
        </w:rPr>
        <w:t>Ties in Microfinance.</w:t>
      </w:r>
      <w:r w:rsidR="00256966" w:rsidRPr="00F42160">
        <w:rPr>
          <w:rFonts w:ascii="Times New Roman" w:hAnsi="Times New Roman"/>
          <w:sz w:val="24"/>
        </w:rPr>
        <w:t>”</w:t>
      </w:r>
      <w:r w:rsidRPr="00F42160">
        <w:rPr>
          <w:rStyle w:val="Hyperlink"/>
          <w:rFonts w:ascii="Times New Roman" w:hAnsi="Times New Roman"/>
          <w:sz w:val="24"/>
          <w:u w:val="none"/>
        </w:rPr>
        <w:t xml:space="preserve"> </w:t>
      </w:r>
      <w:r w:rsidRPr="00F42160">
        <w:rPr>
          <w:rFonts w:ascii="Times New Roman" w:hAnsi="Times New Roman"/>
          <w:i/>
          <w:iCs/>
          <w:sz w:val="24"/>
        </w:rPr>
        <w:t>Work in Progress: Sociology on the Economy, Work, and Inequality.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3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0FB12857" w14:textId="53070F2E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Kaplan. February 1, 2018. “Beyond Policy: How Gendered Interactions on the Ground Shape Development.” </w:t>
      </w:r>
      <w:r w:rsidRPr="00F42160">
        <w:rPr>
          <w:rFonts w:ascii="Times New Roman" w:hAnsi="Times New Roman"/>
          <w:i/>
          <w:iCs/>
          <w:sz w:val="24"/>
        </w:rPr>
        <w:t>Stanford Social Innovation Review.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4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39CA1C0A" w14:textId="51FCE4E1" w:rsidR="00256966" w:rsidRPr="00F42160" w:rsidRDefault="002C64A1" w:rsidP="00256966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iCs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 &amp; Sarah </w:t>
      </w: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 xml:space="preserve">. September 16, 2017. “How Gender Bias Negatively Affects Women and Men.” </w:t>
      </w:r>
      <w:r w:rsidRPr="00F42160">
        <w:rPr>
          <w:rFonts w:ascii="Times New Roman" w:hAnsi="Times New Roman"/>
          <w:i/>
          <w:iCs/>
          <w:sz w:val="24"/>
        </w:rPr>
        <w:t>Work in Progress: Sociology on the Economy, Work, and Inequality.</w:t>
      </w:r>
      <w:r w:rsidR="00256966" w:rsidRPr="00F42160">
        <w:rPr>
          <w:rFonts w:ascii="Times New Roman" w:hAnsi="Times New Roman"/>
          <w:iCs/>
          <w:sz w:val="24"/>
        </w:rPr>
        <w:t xml:space="preserve"> [</w:t>
      </w:r>
      <w:hyperlink r:id="rId25" w:history="1">
        <w:r w:rsidR="00256966" w:rsidRPr="00F42160">
          <w:rPr>
            <w:rStyle w:val="Hyperlink"/>
            <w:rFonts w:ascii="Times New Roman" w:hAnsi="Times New Roman"/>
            <w:iCs/>
            <w:sz w:val="24"/>
          </w:rPr>
          <w:t>link</w:t>
        </w:r>
      </w:hyperlink>
      <w:r w:rsidR="00256966" w:rsidRPr="00F42160">
        <w:rPr>
          <w:rFonts w:ascii="Times New Roman" w:hAnsi="Times New Roman"/>
          <w:iCs/>
          <w:sz w:val="24"/>
        </w:rPr>
        <w:t>]</w:t>
      </w:r>
    </w:p>
    <w:p w14:paraId="3DBB5E66" w14:textId="4A2562FA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sz w:val="24"/>
        </w:rPr>
      </w:pPr>
      <w:proofErr w:type="spellStart"/>
      <w:r w:rsidRPr="00F42160">
        <w:rPr>
          <w:rFonts w:ascii="Times New Roman" w:hAnsi="Times New Roman"/>
          <w:sz w:val="24"/>
        </w:rPr>
        <w:t>Thébaud</w:t>
      </w:r>
      <w:proofErr w:type="spellEnd"/>
      <w:r w:rsidRPr="00F42160">
        <w:rPr>
          <w:rFonts w:ascii="Times New Roman" w:hAnsi="Times New Roman"/>
          <w:sz w:val="24"/>
        </w:rPr>
        <w:t>, Sarah &amp; Laura Doering. July 23, 2017. “How a Job Acquires a Gender (And Less Authority if it's Female).</w:t>
      </w:r>
      <w:r w:rsidR="00B0155A" w:rsidRPr="00F42160">
        <w:rPr>
          <w:rFonts w:ascii="Times New Roman" w:hAnsi="Times New Roman"/>
          <w:sz w:val="24"/>
        </w:rPr>
        <w:t>”</w:t>
      </w:r>
      <w:r w:rsidRPr="00F42160">
        <w:rPr>
          <w:rFonts w:ascii="Times New Roman" w:hAnsi="Times New Roman"/>
          <w:sz w:val="24"/>
        </w:rPr>
        <w:t xml:space="preserve"> </w:t>
      </w:r>
      <w:r w:rsidRPr="00F42160">
        <w:rPr>
          <w:rFonts w:ascii="Times New Roman" w:hAnsi="Times New Roman"/>
          <w:i/>
          <w:sz w:val="24"/>
        </w:rPr>
        <w:t>The Conversation.</w:t>
      </w:r>
      <w:r w:rsidR="00256966" w:rsidRPr="00F42160">
        <w:rPr>
          <w:rFonts w:ascii="Times New Roman" w:hAnsi="Times New Roman"/>
          <w:i/>
          <w:sz w:val="24"/>
        </w:rPr>
        <w:t xml:space="preserve"> </w:t>
      </w:r>
      <w:r w:rsidR="00256966" w:rsidRPr="00F42160">
        <w:rPr>
          <w:rFonts w:ascii="Times New Roman" w:hAnsi="Times New Roman"/>
          <w:sz w:val="24"/>
        </w:rPr>
        <w:t>[</w:t>
      </w:r>
      <w:hyperlink r:id="rId26" w:history="1">
        <w:r w:rsidR="00256966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256966" w:rsidRPr="00F42160">
        <w:rPr>
          <w:rFonts w:ascii="Times New Roman" w:hAnsi="Times New Roman"/>
          <w:sz w:val="24"/>
        </w:rPr>
        <w:t>]</w:t>
      </w:r>
    </w:p>
    <w:p w14:paraId="58214FF0" w14:textId="1617830B" w:rsidR="002C64A1" w:rsidRPr="00F42160" w:rsidRDefault="002C64A1" w:rsidP="005E0E87">
      <w:pPr>
        <w:pStyle w:val="SubItem"/>
        <w:numPr>
          <w:ilvl w:val="2"/>
          <w:numId w:val="22"/>
        </w:numPr>
        <w:spacing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F42160">
        <w:rPr>
          <w:rFonts w:ascii="Times New Roman" w:hAnsi="Times New Roman" w:cs="Times New Roman"/>
          <w:sz w:val="24"/>
          <w:szCs w:val="24"/>
        </w:rPr>
        <w:t xml:space="preserve">Reprinted in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BB</w:t>
      </w:r>
      <w:r w:rsidR="00E7208B" w:rsidRPr="00F42160">
        <w:rPr>
          <w:rFonts w:ascii="Times New Roman" w:hAnsi="Times New Roman" w:cs="Times New Roman"/>
          <w:i/>
          <w:iCs/>
          <w:sz w:val="24"/>
          <w:szCs w:val="24"/>
        </w:rPr>
        <w:t xml:space="preserve">C News,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CBS News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Salon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Quartz</w:t>
      </w:r>
      <w:r w:rsidRPr="00F42160">
        <w:rPr>
          <w:rFonts w:ascii="Times New Roman" w:hAnsi="Times New Roman" w:cs="Times New Roman"/>
          <w:sz w:val="24"/>
          <w:szCs w:val="24"/>
        </w:rPr>
        <w:t xml:space="preserve">,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>News Minute,</w:t>
      </w:r>
      <w:r w:rsidRPr="00F42160">
        <w:rPr>
          <w:rFonts w:ascii="Times New Roman" w:hAnsi="Times New Roman" w:cs="Times New Roman"/>
          <w:sz w:val="24"/>
          <w:szCs w:val="24"/>
        </w:rPr>
        <w:t xml:space="preserve"> </w:t>
      </w:r>
      <w:r w:rsidRPr="00F42160">
        <w:rPr>
          <w:rFonts w:ascii="Times New Roman" w:hAnsi="Times New Roman" w:cs="Times New Roman"/>
          <w:i/>
          <w:iCs/>
          <w:sz w:val="24"/>
          <w:szCs w:val="24"/>
        </w:rPr>
        <w:t xml:space="preserve">Association for Women in Science, </w:t>
      </w:r>
      <w:r w:rsidRPr="00F42160">
        <w:rPr>
          <w:rFonts w:ascii="Times New Roman" w:hAnsi="Times New Roman" w:cs="Times New Roman"/>
          <w:sz w:val="24"/>
          <w:szCs w:val="24"/>
        </w:rPr>
        <w:t>and others</w:t>
      </w:r>
    </w:p>
    <w:p w14:paraId="11047EB6" w14:textId="1F190546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i/>
          <w:sz w:val="24"/>
        </w:rPr>
      </w:pPr>
      <w:r w:rsidRPr="00F42160">
        <w:rPr>
          <w:rFonts w:ascii="Times New Roman" w:hAnsi="Times New Roman"/>
          <w:sz w:val="24"/>
        </w:rPr>
        <w:t xml:space="preserve">Doering, Laura. March 31, 2016. “Impact Investing’s </w:t>
      </w:r>
      <w:r w:rsidR="00720F87" w:rsidRPr="00F42160">
        <w:rPr>
          <w:rFonts w:ascii="Times New Roman" w:hAnsi="Times New Roman"/>
          <w:sz w:val="24"/>
        </w:rPr>
        <w:t>N</w:t>
      </w:r>
      <w:r w:rsidRPr="00F42160">
        <w:rPr>
          <w:rFonts w:ascii="Times New Roman" w:hAnsi="Times New Roman"/>
          <w:sz w:val="24"/>
        </w:rPr>
        <w:t xml:space="preserve">ot Inefficient; Your Money’s Working Double Duty.” </w:t>
      </w:r>
      <w:r w:rsidRPr="00F42160">
        <w:rPr>
          <w:rFonts w:ascii="Times New Roman" w:hAnsi="Times New Roman"/>
          <w:i/>
          <w:sz w:val="24"/>
        </w:rPr>
        <w:t>The Globe and Mail.</w:t>
      </w:r>
      <w:r w:rsidR="000E0B81" w:rsidRPr="00F42160">
        <w:rPr>
          <w:rFonts w:ascii="Times New Roman" w:hAnsi="Times New Roman"/>
          <w:sz w:val="24"/>
        </w:rPr>
        <w:t xml:space="preserve"> [</w:t>
      </w:r>
      <w:hyperlink r:id="rId27" w:history="1">
        <w:r w:rsidR="000E0B81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E0B81" w:rsidRPr="00F42160">
        <w:rPr>
          <w:rFonts w:ascii="Times New Roman" w:hAnsi="Times New Roman"/>
          <w:sz w:val="24"/>
        </w:rPr>
        <w:t>]</w:t>
      </w:r>
    </w:p>
    <w:p w14:paraId="7B3E3891" w14:textId="6D07304B" w:rsidR="002C64A1" w:rsidRPr="00F42160" w:rsidRDefault="002C64A1" w:rsidP="005E0E87">
      <w:pPr>
        <w:pStyle w:val="Item"/>
        <w:numPr>
          <w:ilvl w:val="0"/>
          <w:numId w:val="22"/>
        </w:numPr>
        <w:spacing w:line="240" w:lineRule="auto"/>
        <w:ind w:left="270"/>
        <w:rPr>
          <w:rFonts w:ascii="Times New Roman" w:hAnsi="Times New Roman"/>
          <w:sz w:val="24"/>
        </w:rPr>
      </w:pPr>
      <w:r w:rsidRPr="00F42160">
        <w:rPr>
          <w:rFonts w:ascii="Times New Roman" w:hAnsi="Times New Roman"/>
          <w:sz w:val="24"/>
          <w:lang w:val="es-ES"/>
        </w:rPr>
        <w:t xml:space="preserve">Doering, Laura; Olivares, Amira; and Pardo, </w:t>
      </w:r>
      <w:proofErr w:type="spellStart"/>
      <w:r w:rsidRPr="00F42160">
        <w:rPr>
          <w:rFonts w:ascii="Times New Roman" w:hAnsi="Times New Roman"/>
          <w:sz w:val="24"/>
          <w:lang w:val="es-ES"/>
        </w:rPr>
        <w:t>Yasmin</w:t>
      </w:r>
      <w:proofErr w:type="spellEnd"/>
      <w:r w:rsidRPr="00F42160">
        <w:rPr>
          <w:rFonts w:ascii="Times New Roman" w:hAnsi="Times New Roman"/>
          <w:sz w:val="24"/>
          <w:lang w:val="es-ES"/>
        </w:rPr>
        <w:t xml:space="preserve">. </w:t>
      </w:r>
      <w:proofErr w:type="spellStart"/>
      <w:r w:rsidRPr="00F42160">
        <w:rPr>
          <w:rFonts w:ascii="Times New Roman" w:hAnsi="Times New Roman"/>
          <w:sz w:val="24"/>
          <w:lang w:val="es-ES"/>
        </w:rPr>
        <w:t>January</w:t>
      </w:r>
      <w:proofErr w:type="spellEnd"/>
      <w:r w:rsidRPr="00F42160">
        <w:rPr>
          <w:rFonts w:ascii="Times New Roman" w:hAnsi="Times New Roman"/>
          <w:sz w:val="24"/>
          <w:lang w:val="es-ES"/>
        </w:rPr>
        <w:t xml:space="preserve"> 7, 2016. “Consejos Prácticos para Poner en Marcha tu Negocio.” </w:t>
      </w:r>
      <w:r w:rsidRPr="00F42160">
        <w:rPr>
          <w:rFonts w:ascii="Times New Roman" w:hAnsi="Times New Roman"/>
          <w:i/>
          <w:sz w:val="24"/>
          <w:lang w:val="fr-CA"/>
        </w:rPr>
        <w:t>La Estrella de Panamá.</w:t>
      </w:r>
      <w:r w:rsidR="000E0B81" w:rsidRPr="00F42160">
        <w:rPr>
          <w:rFonts w:ascii="Times New Roman" w:hAnsi="Times New Roman"/>
          <w:sz w:val="24"/>
          <w:lang w:val="fr-CA"/>
        </w:rPr>
        <w:t xml:space="preserve"> [</w:t>
      </w:r>
      <w:hyperlink r:id="rId28" w:history="1">
        <w:r w:rsidR="000E0B81" w:rsidRPr="00F42160">
          <w:rPr>
            <w:rStyle w:val="Hyperlink"/>
            <w:rFonts w:ascii="Times New Roman" w:hAnsi="Times New Roman"/>
            <w:sz w:val="24"/>
          </w:rPr>
          <w:t>link</w:t>
        </w:r>
      </w:hyperlink>
      <w:r w:rsidR="000E0B81" w:rsidRPr="00F42160">
        <w:rPr>
          <w:rFonts w:ascii="Times New Roman" w:hAnsi="Times New Roman"/>
          <w:sz w:val="24"/>
        </w:rPr>
        <w:t>]</w:t>
      </w:r>
    </w:p>
    <w:sectPr w:rsidR="002C64A1" w:rsidRPr="00F42160" w:rsidSect="0071213C">
      <w:headerReference w:type="default" r:id="rId29"/>
      <w:footerReference w:type="even" r:id="rId30"/>
      <w:footerReference w:type="default" r:id="rId31"/>
      <w:headerReference w:type="first" r:id="rId32"/>
      <w:pgSz w:w="12240" w:h="15840"/>
      <w:pgMar w:top="1440" w:right="1440" w:bottom="1440" w:left="144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D9E7" w14:textId="77777777" w:rsidR="00750767" w:rsidRDefault="00750767">
      <w:r>
        <w:separator/>
      </w:r>
    </w:p>
  </w:endnote>
  <w:endnote w:type="continuationSeparator" w:id="0">
    <w:p w14:paraId="163321B8" w14:textId="77777777" w:rsidR="00750767" w:rsidRDefault="00750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2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C722D" w14:textId="5D439429" w:rsidR="00BE61DF" w:rsidRPr="00105791" w:rsidRDefault="0071213C" w:rsidP="0071213C">
    <w:pPr>
      <w:pStyle w:val="Footer"/>
      <w:tabs>
        <w:tab w:val="clear" w:pos="4320"/>
        <w:tab w:val="clear" w:pos="8640"/>
        <w:tab w:val="right" w:pos="9360"/>
      </w:tabs>
      <w:rPr>
        <w:sz w:val="20"/>
        <w:szCs w:val="20"/>
      </w:rPr>
    </w:pPr>
    <w:r w:rsidRPr="00F42160">
      <w:rPr>
        <w:lang w:val="en-CA"/>
      </w:rPr>
      <w:t>Curriculum Vitae</w:t>
    </w:r>
    <w:r w:rsidRPr="00F42160">
      <w:rPr>
        <w:lang w:val="en-CA"/>
      </w:rPr>
      <w:br/>
      <w:t>LAURA B. DOERING</w:t>
    </w:r>
    <w:r w:rsidRPr="00F42160">
      <w:rPr>
        <w:lang w:val="en-CA"/>
      </w:rPr>
      <w:tab/>
    </w:r>
    <w:r w:rsidRPr="00105791">
      <w:rPr>
        <w:sz w:val="20"/>
        <w:szCs w:val="20"/>
        <w:lang w:val="en-CA"/>
      </w:rPr>
      <w:fldChar w:fldCharType="begin"/>
    </w:r>
    <w:r w:rsidRPr="00105791">
      <w:rPr>
        <w:sz w:val="20"/>
        <w:szCs w:val="20"/>
        <w:lang w:val="en-CA"/>
      </w:rPr>
      <w:instrText xml:space="preserve"> PAGE   \* MERGEFORMAT </w:instrText>
    </w:r>
    <w:r w:rsidRPr="00105791">
      <w:rPr>
        <w:sz w:val="20"/>
        <w:szCs w:val="20"/>
        <w:lang w:val="en-CA"/>
      </w:rPr>
      <w:fldChar w:fldCharType="separate"/>
    </w:r>
    <w:r w:rsidRPr="00105791">
      <w:rPr>
        <w:sz w:val="20"/>
        <w:szCs w:val="20"/>
        <w:lang w:val="en-CA"/>
      </w:rPr>
      <w:t>3</w:t>
    </w:r>
    <w:r w:rsidRPr="00105791">
      <w:rPr>
        <w:noProof/>
        <w:sz w:val="20"/>
        <w:szCs w:val="20"/>
        <w:lang w:val="en-C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97043" w14:textId="77777777" w:rsidR="00BE61DF" w:rsidRDefault="00BE61DF" w:rsidP="000F5B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F48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2014BCF1" w14:textId="77777777" w:rsidR="00BE61DF" w:rsidRDefault="00BE61DF" w:rsidP="00F461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602E4" w14:textId="77777777" w:rsidR="00750767" w:rsidRDefault="00750767">
      <w:r>
        <w:separator/>
      </w:r>
    </w:p>
  </w:footnote>
  <w:footnote w:type="continuationSeparator" w:id="0">
    <w:p w14:paraId="5E4959BB" w14:textId="77777777" w:rsidR="00750767" w:rsidRDefault="00750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CD53" w14:textId="77777777" w:rsidR="00BE61DF" w:rsidRDefault="00BE61DF" w:rsidP="000E6EF9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8BF63" w14:textId="4D10FC5D" w:rsidR="00BE61DF" w:rsidRPr="006E744B" w:rsidRDefault="00BE61DF" w:rsidP="006E744B">
    <w:pPr>
      <w:pStyle w:val="Header"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C34C4"/>
    <w:multiLevelType w:val="hybridMultilevel"/>
    <w:tmpl w:val="E6CE2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81451"/>
    <w:multiLevelType w:val="hybridMultilevel"/>
    <w:tmpl w:val="44806168"/>
    <w:lvl w:ilvl="0" w:tplc="04090005">
      <w:start w:val="1"/>
      <w:numFmt w:val="bullet"/>
      <w:lvlText w:val="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180C35A6"/>
    <w:multiLevelType w:val="hybridMultilevel"/>
    <w:tmpl w:val="B56C88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947F4"/>
    <w:multiLevelType w:val="hybridMultilevel"/>
    <w:tmpl w:val="0EF0828E"/>
    <w:lvl w:ilvl="0" w:tplc="231EA46C">
      <w:start w:val="1"/>
      <w:numFmt w:val="decimal"/>
      <w:lvlText w:val="[%1]"/>
      <w:lvlJc w:val="righ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1024A5B4">
      <w:start w:val="1"/>
      <w:numFmt w:val="bullet"/>
      <w:pStyle w:val="SubItem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 w15:restartNumberingAfterBreak="0">
    <w:nsid w:val="2D1948F5"/>
    <w:multiLevelType w:val="hybridMultilevel"/>
    <w:tmpl w:val="AD02C5C4"/>
    <w:lvl w:ilvl="0" w:tplc="D7B00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82328"/>
    <w:multiLevelType w:val="hybridMultilevel"/>
    <w:tmpl w:val="4E4C32F8"/>
    <w:lvl w:ilvl="0" w:tplc="ACEAFBB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A83307"/>
    <w:multiLevelType w:val="hybridMultilevel"/>
    <w:tmpl w:val="BC964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6234E5"/>
    <w:multiLevelType w:val="hybridMultilevel"/>
    <w:tmpl w:val="CF129B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871BE"/>
    <w:multiLevelType w:val="hybridMultilevel"/>
    <w:tmpl w:val="C3AC5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150CF"/>
    <w:multiLevelType w:val="hybridMultilevel"/>
    <w:tmpl w:val="A6EC415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94477ED"/>
    <w:multiLevelType w:val="hybridMultilevel"/>
    <w:tmpl w:val="3D7E5D4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A1268DE"/>
    <w:multiLevelType w:val="hybridMultilevel"/>
    <w:tmpl w:val="A6F8F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72455D"/>
    <w:multiLevelType w:val="hybridMultilevel"/>
    <w:tmpl w:val="17A455DC"/>
    <w:lvl w:ilvl="0" w:tplc="2AC88C84">
      <w:start w:val="1"/>
      <w:numFmt w:val="decimal"/>
      <w:pStyle w:val="NumberedItem"/>
      <w:lvlText w:val="%1."/>
      <w:lvlJc w:val="left"/>
      <w:pPr>
        <w:ind w:left="1094" w:hanging="554"/>
      </w:pPr>
      <w:rPr>
        <w:rFonts w:hint="default"/>
        <w:b w:val="0"/>
        <w:bCs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475101"/>
    <w:multiLevelType w:val="hybridMultilevel"/>
    <w:tmpl w:val="563242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4024B2"/>
    <w:multiLevelType w:val="hybridMultilevel"/>
    <w:tmpl w:val="DA1AD02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6E10E7"/>
    <w:multiLevelType w:val="hybridMultilevel"/>
    <w:tmpl w:val="6186D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E57CD"/>
    <w:multiLevelType w:val="hybridMultilevel"/>
    <w:tmpl w:val="27DEB524"/>
    <w:lvl w:ilvl="0" w:tplc="DE2022C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8ED24EF"/>
    <w:multiLevelType w:val="hybridMultilevel"/>
    <w:tmpl w:val="87F40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071DFA"/>
    <w:multiLevelType w:val="hybridMultilevel"/>
    <w:tmpl w:val="5D9808B4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D61D7"/>
    <w:multiLevelType w:val="hybridMultilevel"/>
    <w:tmpl w:val="698E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27672"/>
    <w:multiLevelType w:val="hybridMultilevel"/>
    <w:tmpl w:val="69C6444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47137"/>
    <w:multiLevelType w:val="hybridMultilevel"/>
    <w:tmpl w:val="2C1C76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F16B8"/>
    <w:multiLevelType w:val="hybridMultilevel"/>
    <w:tmpl w:val="92CC41C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53470"/>
    <w:multiLevelType w:val="hybridMultilevel"/>
    <w:tmpl w:val="B3987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19722368">
    <w:abstractNumId w:val="12"/>
  </w:num>
  <w:num w:numId="2" w16cid:durableId="1033581993">
    <w:abstractNumId w:val="3"/>
  </w:num>
  <w:num w:numId="3" w16cid:durableId="1539855722">
    <w:abstractNumId w:val="16"/>
  </w:num>
  <w:num w:numId="4" w16cid:durableId="1298956069">
    <w:abstractNumId w:val="0"/>
  </w:num>
  <w:num w:numId="5" w16cid:durableId="1665353059">
    <w:abstractNumId w:val="17"/>
  </w:num>
  <w:num w:numId="6" w16cid:durableId="646788910">
    <w:abstractNumId w:val="13"/>
  </w:num>
  <w:num w:numId="7" w16cid:durableId="409158599">
    <w:abstractNumId w:val="21"/>
  </w:num>
  <w:num w:numId="8" w16cid:durableId="608896185">
    <w:abstractNumId w:val="23"/>
  </w:num>
  <w:num w:numId="9" w16cid:durableId="1029836054">
    <w:abstractNumId w:val="10"/>
  </w:num>
  <w:num w:numId="10" w16cid:durableId="1440102553">
    <w:abstractNumId w:val="14"/>
  </w:num>
  <w:num w:numId="11" w16cid:durableId="213270793">
    <w:abstractNumId w:val="6"/>
  </w:num>
  <w:num w:numId="12" w16cid:durableId="1473474607">
    <w:abstractNumId w:val="11"/>
  </w:num>
  <w:num w:numId="13" w16cid:durableId="1773818036">
    <w:abstractNumId w:val="15"/>
  </w:num>
  <w:num w:numId="14" w16cid:durableId="1686588299">
    <w:abstractNumId w:val="1"/>
  </w:num>
  <w:num w:numId="15" w16cid:durableId="2034843598">
    <w:abstractNumId w:val="7"/>
  </w:num>
  <w:num w:numId="16" w16cid:durableId="1639648163">
    <w:abstractNumId w:val="22"/>
  </w:num>
  <w:num w:numId="17" w16cid:durableId="1073894255">
    <w:abstractNumId w:val="18"/>
  </w:num>
  <w:num w:numId="18" w16cid:durableId="1804494916">
    <w:abstractNumId w:val="2"/>
  </w:num>
  <w:num w:numId="19" w16cid:durableId="307054526">
    <w:abstractNumId w:val="5"/>
  </w:num>
  <w:num w:numId="20" w16cid:durableId="1912084056">
    <w:abstractNumId w:val="8"/>
  </w:num>
  <w:num w:numId="21" w16cid:durableId="989022625">
    <w:abstractNumId w:val="20"/>
  </w:num>
  <w:num w:numId="22" w16cid:durableId="477456728">
    <w:abstractNumId w:val="9"/>
  </w:num>
  <w:num w:numId="23" w16cid:durableId="413861981">
    <w:abstractNumId w:val="19"/>
  </w:num>
  <w:num w:numId="24" w16cid:durableId="2001617077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4A5D563-388D-46F5-AF0B-DBBAEFF70680}"/>
    <w:docVar w:name="dgnword-eventsink" w:val="76854744"/>
  </w:docVars>
  <w:rsids>
    <w:rsidRoot w:val="009C4B1B"/>
    <w:rsid w:val="000030AF"/>
    <w:rsid w:val="00003E89"/>
    <w:rsid w:val="0000522D"/>
    <w:rsid w:val="00012A53"/>
    <w:rsid w:val="0001711B"/>
    <w:rsid w:val="00023094"/>
    <w:rsid w:val="00024D8E"/>
    <w:rsid w:val="00026B8A"/>
    <w:rsid w:val="00030268"/>
    <w:rsid w:val="00035BE6"/>
    <w:rsid w:val="00036732"/>
    <w:rsid w:val="00036D84"/>
    <w:rsid w:val="000444CA"/>
    <w:rsid w:val="00046A32"/>
    <w:rsid w:val="000550A2"/>
    <w:rsid w:val="00055298"/>
    <w:rsid w:val="00055360"/>
    <w:rsid w:val="00057FD8"/>
    <w:rsid w:val="00060344"/>
    <w:rsid w:val="00060C2D"/>
    <w:rsid w:val="00060E60"/>
    <w:rsid w:val="000637A7"/>
    <w:rsid w:val="0006481A"/>
    <w:rsid w:val="00073F7D"/>
    <w:rsid w:val="00076F61"/>
    <w:rsid w:val="00094C23"/>
    <w:rsid w:val="000951EF"/>
    <w:rsid w:val="000A26E1"/>
    <w:rsid w:val="000A2CF8"/>
    <w:rsid w:val="000A4590"/>
    <w:rsid w:val="000A5343"/>
    <w:rsid w:val="000A7C9E"/>
    <w:rsid w:val="000B0CCF"/>
    <w:rsid w:val="000B774E"/>
    <w:rsid w:val="000C2467"/>
    <w:rsid w:val="000C6D0F"/>
    <w:rsid w:val="000C781F"/>
    <w:rsid w:val="000D4D80"/>
    <w:rsid w:val="000D62B0"/>
    <w:rsid w:val="000E0B81"/>
    <w:rsid w:val="000E5015"/>
    <w:rsid w:val="000E68CF"/>
    <w:rsid w:val="000E6A7C"/>
    <w:rsid w:val="000E6C2B"/>
    <w:rsid w:val="000E6EF9"/>
    <w:rsid w:val="000F0B91"/>
    <w:rsid w:val="000F5B49"/>
    <w:rsid w:val="000F6189"/>
    <w:rsid w:val="000F7042"/>
    <w:rsid w:val="0010107E"/>
    <w:rsid w:val="00103C6F"/>
    <w:rsid w:val="00104EB3"/>
    <w:rsid w:val="00105791"/>
    <w:rsid w:val="0011131A"/>
    <w:rsid w:val="00111DA1"/>
    <w:rsid w:val="00114F24"/>
    <w:rsid w:val="00117EF7"/>
    <w:rsid w:val="001234B4"/>
    <w:rsid w:val="00125415"/>
    <w:rsid w:val="001348A5"/>
    <w:rsid w:val="00135BA2"/>
    <w:rsid w:val="001378CC"/>
    <w:rsid w:val="001423B5"/>
    <w:rsid w:val="0014386B"/>
    <w:rsid w:val="001455E2"/>
    <w:rsid w:val="00146673"/>
    <w:rsid w:val="0015180C"/>
    <w:rsid w:val="001538DD"/>
    <w:rsid w:val="00154DBE"/>
    <w:rsid w:val="00160A34"/>
    <w:rsid w:val="001811A9"/>
    <w:rsid w:val="00182BAF"/>
    <w:rsid w:val="00186A15"/>
    <w:rsid w:val="00186BF5"/>
    <w:rsid w:val="00192F60"/>
    <w:rsid w:val="00193880"/>
    <w:rsid w:val="001A19B9"/>
    <w:rsid w:val="001A5F09"/>
    <w:rsid w:val="001A626B"/>
    <w:rsid w:val="001A7A78"/>
    <w:rsid w:val="001B7B03"/>
    <w:rsid w:val="001C5D6E"/>
    <w:rsid w:val="001C667F"/>
    <w:rsid w:val="001C6BF2"/>
    <w:rsid w:val="001D4C16"/>
    <w:rsid w:val="001F2D4E"/>
    <w:rsid w:val="001F2F1A"/>
    <w:rsid w:val="00201DC5"/>
    <w:rsid w:val="002040B1"/>
    <w:rsid w:val="002051D0"/>
    <w:rsid w:val="0020530A"/>
    <w:rsid w:val="0022161A"/>
    <w:rsid w:val="00223D36"/>
    <w:rsid w:val="0022676A"/>
    <w:rsid w:val="0023474D"/>
    <w:rsid w:val="00236B74"/>
    <w:rsid w:val="00242E8E"/>
    <w:rsid w:val="0024327F"/>
    <w:rsid w:val="00251635"/>
    <w:rsid w:val="00251815"/>
    <w:rsid w:val="0025194B"/>
    <w:rsid w:val="00256966"/>
    <w:rsid w:val="00263284"/>
    <w:rsid w:val="002642AA"/>
    <w:rsid w:val="00264B2B"/>
    <w:rsid w:val="00266A31"/>
    <w:rsid w:val="00267F8E"/>
    <w:rsid w:val="00270A90"/>
    <w:rsid w:val="0027138E"/>
    <w:rsid w:val="002757D4"/>
    <w:rsid w:val="0028133D"/>
    <w:rsid w:val="002845A8"/>
    <w:rsid w:val="00284977"/>
    <w:rsid w:val="0028628D"/>
    <w:rsid w:val="00291B2D"/>
    <w:rsid w:val="002A2D38"/>
    <w:rsid w:val="002A4490"/>
    <w:rsid w:val="002B5F58"/>
    <w:rsid w:val="002C3710"/>
    <w:rsid w:val="002C64A1"/>
    <w:rsid w:val="002C7C94"/>
    <w:rsid w:val="002D76A7"/>
    <w:rsid w:val="002E10A5"/>
    <w:rsid w:val="002E5B28"/>
    <w:rsid w:val="002F20AE"/>
    <w:rsid w:val="002F48A2"/>
    <w:rsid w:val="002F742B"/>
    <w:rsid w:val="003010D9"/>
    <w:rsid w:val="00301740"/>
    <w:rsid w:val="0031217A"/>
    <w:rsid w:val="00313446"/>
    <w:rsid w:val="00316579"/>
    <w:rsid w:val="00327060"/>
    <w:rsid w:val="00330C09"/>
    <w:rsid w:val="00332C90"/>
    <w:rsid w:val="0033642E"/>
    <w:rsid w:val="00340643"/>
    <w:rsid w:val="00342117"/>
    <w:rsid w:val="00342B76"/>
    <w:rsid w:val="00344C67"/>
    <w:rsid w:val="00347A0B"/>
    <w:rsid w:val="00347D5F"/>
    <w:rsid w:val="003569D3"/>
    <w:rsid w:val="00357376"/>
    <w:rsid w:val="00365BED"/>
    <w:rsid w:val="00366EF5"/>
    <w:rsid w:val="0036727D"/>
    <w:rsid w:val="00367515"/>
    <w:rsid w:val="003744A3"/>
    <w:rsid w:val="00374FE9"/>
    <w:rsid w:val="003758C9"/>
    <w:rsid w:val="00384E5C"/>
    <w:rsid w:val="0039051C"/>
    <w:rsid w:val="00394B02"/>
    <w:rsid w:val="00395E6F"/>
    <w:rsid w:val="003A3905"/>
    <w:rsid w:val="003A3E98"/>
    <w:rsid w:val="003B1993"/>
    <w:rsid w:val="003B32BA"/>
    <w:rsid w:val="003D1305"/>
    <w:rsid w:val="003D667D"/>
    <w:rsid w:val="003D705F"/>
    <w:rsid w:val="003F0559"/>
    <w:rsid w:val="003F2315"/>
    <w:rsid w:val="003F6731"/>
    <w:rsid w:val="00401618"/>
    <w:rsid w:val="00402EF8"/>
    <w:rsid w:val="0040488B"/>
    <w:rsid w:val="00407047"/>
    <w:rsid w:val="0041297B"/>
    <w:rsid w:val="004130C5"/>
    <w:rsid w:val="00415294"/>
    <w:rsid w:val="004200D6"/>
    <w:rsid w:val="00422089"/>
    <w:rsid w:val="00422B55"/>
    <w:rsid w:val="00425541"/>
    <w:rsid w:val="00426312"/>
    <w:rsid w:val="00427218"/>
    <w:rsid w:val="00427334"/>
    <w:rsid w:val="00433AC0"/>
    <w:rsid w:val="00434549"/>
    <w:rsid w:val="00435BBF"/>
    <w:rsid w:val="00437A8C"/>
    <w:rsid w:val="00440764"/>
    <w:rsid w:val="00441106"/>
    <w:rsid w:val="00442B8F"/>
    <w:rsid w:val="00443A2D"/>
    <w:rsid w:val="00444481"/>
    <w:rsid w:val="004462A0"/>
    <w:rsid w:val="004510D5"/>
    <w:rsid w:val="0045787E"/>
    <w:rsid w:val="0046125A"/>
    <w:rsid w:val="00461422"/>
    <w:rsid w:val="00466A09"/>
    <w:rsid w:val="00467CF4"/>
    <w:rsid w:val="00473DFE"/>
    <w:rsid w:val="0047404B"/>
    <w:rsid w:val="004850D2"/>
    <w:rsid w:val="004902B2"/>
    <w:rsid w:val="004903AC"/>
    <w:rsid w:val="004A2CA4"/>
    <w:rsid w:val="004A5C84"/>
    <w:rsid w:val="004B270F"/>
    <w:rsid w:val="004B5A8D"/>
    <w:rsid w:val="004C2E2A"/>
    <w:rsid w:val="004C33C8"/>
    <w:rsid w:val="004C6D21"/>
    <w:rsid w:val="004D3A08"/>
    <w:rsid w:val="004D3D81"/>
    <w:rsid w:val="004D5241"/>
    <w:rsid w:val="004E2B8B"/>
    <w:rsid w:val="004F3DFF"/>
    <w:rsid w:val="004F4C47"/>
    <w:rsid w:val="004F4D17"/>
    <w:rsid w:val="004F5719"/>
    <w:rsid w:val="004F5CB9"/>
    <w:rsid w:val="00502B56"/>
    <w:rsid w:val="00503544"/>
    <w:rsid w:val="00510934"/>
    <w:rsid w:val="005132E0"/>
    <w:rsid w:val="00513BF0"/>
    <w:rsid w:val="00513DF1"/>
    <w:rsid w:val="0051669B"/>
    <w:rsid w:val="00520231"/>
    <w:rsid w:val="00521296"/>
    <w:rsid w:val="005236E2"/>
    <w:rsid w:val="00523F99"/>
    <w:rsid w:val="00532FB7"/>
    <w:rsid w:val="005334A5"/>
    <w:rsid w:val="00533B56"/>
    <w:rsid w:val="005355CB"/>
    <w:rsid w:val="00537718"/>
    <w:rsid w:val="0054065E"/>
    <w:rsid w:val="005464F8"/>
    <w:rsid w:val="005568F3"/>
    <w:rsid w:val="00564755"/>
    <w:rsid w:val="0056602D"/>
    <w:rsid w:val="00567AB0"/>
    <w:rsid w:val="00574413"/>
    <w:rsid w:val="00582840"/>
    <w:rsid w:val="00585127"/>
    <w:rsid w:val="00585845"/>
    <w:rsid w:val="00585903"/>
    <w:rsid w:val="0058775D"/>
    <w:rsid w:val="00591378"/>
    <w:rsid w:val="00593DED"/>
    <w:rsid w:val="00596394"/>
    <w:rsid w:val="005969A8"/>
    <w:rsid w:val="00596C0A"/>
    <w:rsid w:val="0059760C"/>
    <w:rsid w:val="005A0B6D"/>
    <w:rsid w:val="005A6501"/>
    <w:rsid w:val="005B3CC3"/>
    <w:rsid w:val="005B46F9"/>
    <w:rsid w:val="005B61F0"/>
    <w:rsid w:val="005C0452"/>
    <w:rsid w:val="005C5379"/>
    <w:rsid w:val="005D07BD"/>
    <w:rsid w:val="005D11A3"/>
    <w:rsid w:val="005D2255"/>
    <w:rsid w:val="005D3E6C"/>
    <w:rsid w:val="005D6901"/>
    <w:rsid w:val="005D6A1B"/>
    <w:rsid w:val="005E0E87"/>
    <w:rsid w:val="005E6A87"/>
    <w:rsid w:val="005F19F2"/>
    <w:rsid w:val="005F393F"/>
    <w:rsid w:val="005F3E21"/>
    <w:rsid w:val="005F4198"/>
    <w:rsid w:val="005F5C71"/>
    <w:rsid w:val="0060250F"/>
    <w:rsid w:val="006059CD"/>
    <w:rsid w:val="00613787"/>
    <w:rsid w:val="00615C19"/>
    <w:rsid w:val="00623E65"/>
    <w:rsid w:val="00625F38"/>
    <w:rsid w:val="00632F8A"/>
    <w:rsid w:val="006331E5"/>
    <w:rsid w:val="00641392"/>
    <w:rsid w:val="00641420"/>
    <w:rsid w:val="00650710"/>
    <w:rsid w:val="006543BA"/>
    <w:rsid w:val="006608AA"/>
    <w:rsid w:val="0066241C"/>
    <w:rsid w:val="00663BA3"/>
    <w:rsid w:val="0066788A"/>
    <w:rsid w:val="00674F53"/>
    <w:rsid w:val="00682139"/>
    <w:rsid w:val="00682A65"/>
    <w:rsid w:val="00695C24"/>
    <w:rsid w:val="00697265"/>
    <w:rsid w:val="006A0277"/>
    <w:rsid w:val="006A048F"/>
    <w:rsid w:val="006A34AD"/>
    <w:rsid w:val="006A365D"/>
    <w:rsid w:val="006A3F9E"/>
    <w:rsid w:val="006A6BBD"/>
    <w:rsid w:val="006B2B4A"/>
    <w:rsid w:val="006C0B93"/>
    <w:rsid w:val="006C18F2"/>
    <w:rsid w:val="006C2399"/>
    <w:rsid w:val="006C65FB"/>
    <w:rsid w:val="006D120A"/>
    <w:rsid w:val="006D30D3"/>
    <w:rsid w:val="006D76AF"/>
    <w:rsid w:val="006E36E6"/>
    <w:rsid w:val="006E744B"/>
    <w:rsid w:val="006F39B7"/>
    <w:rsid w:val="0070102A"/>
    <w:rsid w:val="00701307"/>
    <w:rsid w:val="00701FFC"/>
    <w:rsid w:val="007068FC"/>
    <w:rsid w:val="00710452"/>
    <w:rsid w:val="0071213C"/>
    <w:rsid w:val="007132CF"/>
    <w:rsid w:val="00714060"/>
    <w:rsid w:val="00717BD4"/>
    <w:rsid w:val="00720F87"/>
    <w:rsid w:val="0072484C"/>
    <w:rsid w:val="007264F4"/>
    <w:rsid w:val="0072793E"/>
    <w:rsid w:val="00731A2C"/>
    <w:rsid w:val="00734354"/>
    <w:rsid w:val="00743AEE"/>
    <w:rsid w:val="00747D6F"/>
    <w:rsid w:val="00750767"/>
    <w:rsid w:val="007524A2"/>
    <w:rsid w:val="00753410"/>
    <w:rsid w:val="00772063"/>
    <w:rsid w:val="007748C2"/>
    <w:rsid w:val="007751CC"/>
    <w:rsid w:val="007758E6"/>
    <w:rsid w:val="00780D4F"/>
    <w:rsid w:val="007841F2"/>
    <w:rsid w:val="0078738C"/>
    <w:rsid w:val="00795F7A"/>
    <w:rsid w:val="007A1D58"/>
    <w:rsid w:val="007A36D3"/>
    <w:rsid w:val="007A3DB1"/>
    <w:rsid w:val="007A5318"/>
    <w:rsid w:val="007B1254"/>
    <w:rsid w:val="007B5A06"/>
    <w:rsid w:val="007B6B7B"/>
    <w:rsid w:val="007C2E88"/>
    <w:rsid w:val="007D0F5A"/>
    <w:rsid w:val="007D1853"/>
    <w:rsid w:val="007D1F8A"/>
    <w:rsid w:val="007D4347"/>
    <w:rsid w:val="007D7B21"/>
    <w:rsid w:val="007E0A26"/>
    <w:rsid w:val="007E142C"/>
    <w:rsid w:val="007E5007"/>
    <w:rsid w:val="007E5900"/>
    <w:rsid w:val="007F087E"/>
    <w:rsid w:val="007F39F3"/>
    <w:rsid w:val="008028C9"/>
    <w:rsid w:val="00806B3A"/>
    <w:rsid w:val="0081304E"/>
    <w:rsid w:val="008170A2"/>
    <w:rsid w:val="00820387"/>
    <w:rsid w:val="0082437E"/>
    <w:rsid w:val="00825FD1"/>
    <w:rsid w:val="008265BF"/>
    <w:rsid w:val="00826D8A"/>
    <w:rsid w:val="00830268"/>
    <w:rsid w:val="008359F5"/>
    <w:rsid w:val="00840498"/>
    <w:rsid w:val="0084450B"/>
    <w:rsid w:val="0084721A"/>
    <w:rsid w:val="00861A99"/>
    <w:rsid w:val="00872768"/>
    <w:rsid w:val="008727C8"/>
    <w:rsid w:val="00873A6D"/>
    <w:rsid w:val="00873D6B"/>
    <w:rsid w:val="0088084A"/>
    <w:rsid w:val="00884EAE"/>
    <w:rsid w:val="00891C2C"/>
    <w:rsid w:val="008931DA"/>
    <w:rsid w:val="008A088A"/>
    <w:rsid w:val="008A4C80"/>
    <w:rsid w:val="008A4FFA"/>
    <w:rsid w:val="008A5A95"/>
    <w:rsid w:val="008A70AD"/>
    <w:rsid w:val="008A76A3"/>
    <w:rsid w:val="008B01E4"/>
    <w:rsid w:val="008B1C12"/>
    <w:rsid w:val="008B290B"/>
    <w:rsid w:val="008C5854"/>
    <w:rsid w:val="008D2A32"/>
    <w:rsid w:val="008D4610"/>
    <w:rsid w:val="008D78DD"/>
    <w:rsid w:val="008E5BD5"/>
    <w:rsid w:val="008F116F"/>
    <w:rsid w:val="0090178F"/>
    <w:rsid w:val="009032AD"/>
    <w:rsid w:val="00910B53"/>
    <w:rsid w:val="0091596E"/>
    <w:rsid w:val="009159FE"/>
    <w:rsid w:val="00931AC6"/>
    <w:rsid w:val="00945B82"/>
    <w:rsid w:val="0094609B"/>
    <w:rsid w:val="0094786D"/>
    <w:rsid w:val="009534B0"/>
    <w:rsid w:val="00956D6E"/>
    <w:rsid w:val="00961D67"/>
    <w:rsid w:val="00966C38"/>
    <w:rsid w:val="00971F3A"/>
    <w:rsid w:val="00972C3D"/>
    <w:rsid w:val="0097496F"/>
    <w:rsid w:val="00976EE0"/>
    <w:rsid w:val="00977BE5"/>
    <w:rsid w:val="00982652"/>
    <w:rsid w:val="00982B0C"/>
    <w:rsid w:val="009847D7"/>
    <w:rsid w:val="0099376B"/>
    <w:rsid w:val="009B4D8A"/>
    <w:rsid w:val="009B7088"/>
    <w:rsid w:val="009C4B1B"/>
    <w:rsid w:val="009D0A89"/>
    <w:rsid w:val="009D1AFA"/>
    <w:rsid w:val="009D4C3E"/>
    <w:rsid w:val="009D56AC"/>
    <w:rsid w:val="009D58CC"/>
    <w:rsid w:val="009D73B6"/>
    <w:rsid w:val="009D785C"/>
    <w:rsid w:val="009E0D1C"/>
    <w:rsid w:val="009E78E1"/>
    <w:rsid w:val="009F054E"/>
    <w:rsid w:val="009F27BE"/>
    <w:rsid w:val="009F296E"/>
    <w:rsid w:val="009F70F4"/>
    <w:rsid w:val="00A006ED"/>
    <w:rsid w:val="00A04311"/>
    <w:rsid w:val="00A05C50"/>
    <w:rsid w:val="00A06441"/>
    <w:rsid w:val="00A164CD"/>
    <w:rsid w:val="00A20336"/>
    <w:rsid w:val="00A23C23"/>
    <w:rsid w:val="00A302A8"/>
    <w:rsid w:val="00A342BF"/>
    <w:rsid w:val="00A35536"/>
    <w:rsid w:val="00A3699D"/>
    <w:rsid w:val="00A4083D"/>
    <w:rsid w:val="00A47D74"/>
    <w:rsid w:val="00A50777"/>
    <w:rsid w:val="00A54183"/>
    <w:rsid w:val="00A54CA3"/>
    <w:rsid w:val="00A56B3A"/>
    <w:rsid w:val="00A634B0"/>
    <w:rsid w:val="00A6529D"/>
    <w:rsid w:val="00A732B1"/>
    <w:rsid w:val="00A75844"/>
    <w:rsid w:val="00A7677B"/>
    <w:rsid w:val="00A821AA"/>
    <w:rsid w:val="00A87EE3"/>
    <w:rsid w:val="00A92A24"/>
    <w:rsid w:val="00A95217"/>
    <w:rsid w:val="00AA264F"/>
    <w:rsid w:val="00AA2E72"/>
    <w:rsid w:val="00AA30C6"/>
    <w:rsid w:val="00AA3198"/>
    <w:rsid w:val="00AA6094"/>
    <w:rsid w:val="00AB128E"/>
    <w:rsid w:val="00AB44FA"/>
    <w:rsid w:val="00AD5411"/>
    <w:rsid w:val="00AE140A"/>
    <w:rsid w:val="00AF7980"/>
    <w:rsid w:val="00B0003B"/>
    <w:rsid w:val="00B0155A"/>
    <w:rsid w:val="00B020E8"/>
    <w:rsid w:val="00B05299"/>
    <w:rsid w:val="00B05FE7"/>
    <w:rsid w:val="00B07163"/>
    <w:rsid w:val="00B0719A"/>
    <w:rsid w:val="00B11D2C"/>
    <w:rsid w:val="00B22403"/>
    <w:rsid w:val="00B23837"/>
    <w:rsid w:val="00B238FE"/>
    <w:rsid w:val="00B24E4E"/>
    <w:rsid w:val="00B258F3"/>
    <w:rsid w:val="00B25A31"/>
    <w:rsid w:val="00B307D4"/>
    <w:rsid w:val="00B31EAE"/>
    <w:rsid w:val="00B32ACD"/>
    <w:rsid w:val="00B3316B"/>
    <w:rsid w:val="00B35FF6"/>
    <w:rsid w:val="00B4245A"/>
    <w:rsid w:val="00B426A4"/>
    <w:rsid w:val="00B42A86"/>
    <w:rsid w:val="00B665F9"/>
    <w:rsid w:val="00B7238F"/>
    <w:rsid w:val="00B73675"/>
    <w:rsid w:val="00B768ED"/>
    <w:rsid w:val="00B8704C"/>
    <w:rsid w:val="00B927C4"/>
    <w:rsid w:val="00B973D6"/>
    <w:rsid w:val="00BA186F"/>
    <w:rsid w:val="00BA26BF"/>
    <w:rsid w:val="00BA2A71"/>
    <w:rsid w:val="00BA497A"/>
    <w:rsid w:val="00BB3778"/>
    <w:rsid w:val="00BB3923"/>
    <w:rsid w:val="00BB6E93"/>
    <w:rsid w:val="00BC3B1B"/>
    <w:rsid w:val="00BC665A"/>
    <w:rsid w:val="00BC7E1C"/>
    <w:rsid w:val="00BD5F82"/>
    <w:rsid w:val="00BD6369"/>
    <w:rsid w:val="00BD790D"/>
    <w:rsid w:val="00BE11F5"/>
    <w:rsid w:val="00BE12B2"/>
    <w:rsid w:val="00BE2088"/>
    <w:rsid w:val="00BE27C7"/>
    <w:rsid w:val="00BE5881"/>
    <w:rsid w:val="00BE604D"/>
    <w:rsid w:val="00BE61DF"/>
    <w:rsid w:val="00BF0419"/>
    <w:rsid w:val="00BF474B"/>
    <w:rsid w:val="00BF5978"/>
    <w:rsid w:val="00C11C4D"/>
    <w:rsid w:val="00C25AEC"/>
    <w:rsid w:val="00C330F8"/>
    <w:rsid w:val="00C3460E"/>
    <w:rsid w:val="00C36C79"/>
    <w:rsid w:val="00C37E98"/>
    <w:rsid w:val="00C45864"/>
    <w:rsid w:val="00C50A7A"/>
    <w:rsid w:val="00C54123"/>
    <w:rsid w:val="00C60DC9"/>
    <w:rsid w:val="00C6417A"/>
    <w:rsid w:val="00C64598"/>
    <w:rsid w:val="00C64B26"/>
    <w:rsid w:val="00C66677"/>
    <w:rsid w:val="00C86A89"/>
    <w:rsid w:val="00C9004F"/>
    <w:rsid w:val="00C90A73"/>
    <w:rsid w:val="00C90D8B"/>
    <w:rsid w:val="00CA4F00"/>
    <w:rsid w:val="00CB1409"/>
    <w:rsid w:val="00CB1A71"/>
    <w:rsid w:val="00CB1F01"/>
    <w:rsid w:val="00CC0346"/>
    <w:rsid w:val="00CC0A23"/>
    <w:rsid w:val="00CC136C"/>
    <w:rsid w:val="00CC22F5"/>
    <w:rsid w:val="00CC3BD9"/>
    <w:rsid w:val="00CD160F"/>
    <w:rsid w:val="00CD1FF6"/>
    <w:rsid w:val="00CD3C1E"/>
    <w:rsid w:val="00CD7A82"/>
    <w:rsid w:val="00CE103E"/>
    <w:rsid w:val="00CE1CB2"/>
    <w:rsid w:val="00CE3343"/>
    <w:rsid w:val="00CE4A63"/>
    <w:rsid w:val="00CF083D"/>
    <w:rsid w:val="00CF2079"/>
    <w:rsid w:val="00CF2C2A"/>
    <w:rsid w:val="00CF4441"/>
    <w:rsid w:val="00CF45E8"/>
    <w:rsid w:val="00CF5DD6"/>
    <w:rsid w:val="00CF6A2C"/>
    <w:rsid w:val="00D004C1"/>
    <w:rsid w:val="00D0310E"/>
    <w:rsid w:val="00D04539"/>
    <w:rsid w:val="00D0641A"/>
    <w:rsid w:val="00D13019"/>
    <w:rsid w:val="00D13666"/>
    <w:rsid w:val="00D15C29"/>
    <w:rsid w:val="00D16920"/>
    <w:rsid w:val="00D17836"/>
    <w:rsid w:val="00D324B5"/>
    <w:rsid w:val="00D37C7A"/>
    <w:rsid w:val="00D4410A"/>
    <w:rsid w:val="00D62010"/>
    <w:rsid w:val="00D654AC"/>
    <w:rsid w:val="00D660E9"/>
    <w:rsid w:val="00D6732C"/>
    <w:rsid w:val="00D70512"/>
    <w:rsid w:val="00D7218B"/>
    <w:rsid w:val="00D73896"/>
    <w:rsid w:val="00D81C6C"/>
    <w:rsid w:val="00D8690A"/>
    <w:rsid w:val="00D913ED"/>
    <w:rsid w:val="00D92338"/>
    <w:rsid w:val="00D94014"/>
    <w:rsid w:val="00D96C8A"/>
    <w:rsid w:val="00DA73DE"/>
    <w:rsid w:val="00DB0485"/>
    <w:rsid w:val="00DB0AB9"/>
    <w:rsid w:val="00DB0CFE"/>
    <w:rsid w:val="00DB6FA4"/>
    <w:rsid w:val="00DB7A26"/>
    <w:rsid w:val="00DB7DD5"/>
    <w:rsid w:val="00DC21E1"/>
    <w:rsid w:val="00DC2DD7"/>
    <w:rsid w:val="00DC3C69"/>
    <w:rsid w:val="00DC74F5"/>
    <w:rsid w:val="00DD1E0F"/>
    <w:rsid w:val="00DD1E82"/>
    <w:rsid w:val="00DD4FCF"/>
    <w:rsid w:val="00DD5E52"/>
    <w:rsid w:val="00DE283B"/>
    <w:rsid w:val="00DE61D6"/>
    <w:rsid w:val="00DF1FB9"/>
    <w:rsid w:val="00DF3C1F"/>
    <w:rsid w:val="00DF571A"/>
    <w:rsid w:val="00E01247"/>
    <w:rsid w:val="00E02141"/>
    <w:rsid w:val="00E02528"/>
    <w:rsid w:val="00E037F7"/>
    <w:rsid w:val="00E04E45"/>
    <w:rsid w:val="00E051A6"/>
    <w:rsid w:val="00E05276"/>
    <w:rsid w:val="00E1039A"/>
    <w:rsid w:val="00E26D4A"/>
    <w:rsid w:val="00E4327B"/>
    <w:rsid w:val="00E53691"/>
    <w:rsid w:val="00E5514D"/>
    <w:rsid w:val="00E63B9D"/>
    <w:rsid w:val="00E63FBC"/>
    <w:rsid w:val="00E65C02"/>
    <w:rsid w:val="00E709BB"/>
    <w:rsid w:val="00E7208B"/>
    <w:rsid w:val="00E74DD9"/>
    <w:rsid w:val="00E772B1"/>
    <w:rsid w:val="00E84DE7"/>
    <w:rsid w:val="00E864BA"/>
    <w:rsid w:val="00E960A1"/>
    <w:rsid w:val="00E96A3B"/>
    <w:rsid w:val="00EA3583"/>
    <w:rsid w:val="00EA6965"/>
    <w:rsid w:val="00EB34F7"/>
    <w:rsid w:val="00EC0120"/>
    <w:rsid w:val="00EC0C7C"/>
    <w:rsid w:val="00EC13EC"/>
    <w:rsid w:val="00ED2918"/>
    <w:rsid w:val="00ED445B"/>
    <w:rsid w:val="00ED4CD0"/>
    <w:rsid w:val="00ED6944"/>
    <w:rsid w:val="00EF178C"/>
    <w:rsid w:val="00EF1793"/>
    <w:rsid w:val="00EF6A68"/>
    <w:rsid w:val="00F01927"/>
    <w:rsid w:val="00F07658"/>
    <w:rsid w:val="00F077B5"/>
    <w:rsid w:val="00F1343F"/>
    <w:rsid w:val="00F22EE2"/>
    <w:rsid w:val="00F2312F"/>
    <w:rsid w:val="00F32397"/>
    <w:rsid w:val="00F335D5"/>
    <w:rsid w:val="00F365CA"/>
    <w:rsid w:val="00F374E3"/>
    <w:rsid w:val="00F42160"/>
    <w:rsid w:val="00F42FA6"/>
    <w:rsid w:val="00F432F8"/>
    <w:rsid w:val="00F461B8"/>
    <w:rsid w:val="00F5664D"/>
    <w:rsid w:val="00F57309"/>
    <w:rsid w:val="00F62868"/>
    <w:rsid w:val="00F62DDE"/>
    <w:rsid w:val="00F64261"/>
    <w:rsid w:val="00F65F1A"/>
    <w:rsid w:val="00F77D53"/>
    <w:rsid w:val="00F81C29"/>
    <w:rsid w:val="00F82388"/>
    <w:rsid w:val="00F844E5"/>
    <w:rsid w:val="00F86E16"/>
    <w:rsid w:val="00F94EE9"/>
    <w:rsid w:val="00F95920"/>
    <w:rsid w:val="00FA492D"/>
    <w:rsid w:val="00FA56EB"/>
    <w:rsid w:val="00FA631E"/>
    <w:rsid w:val="00FB4F44"/>
    <w:rsid w:val="00FB7233"/>
    <w:rsid w:val="00FC0045"/>
    <w:rsid w:val="00FC398A"/>
    <w:rsid w:val="00FD0E3A"/>
    <w:rsid w:val="00FD1C60"/>
    <w:rsid w:val="00FD56FA"/>
    <w:rsid w:val="00FE2B74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05743E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B7233"/>
    <w:pPr>
      <w:keepNext/>
      <w:spacing w:before="240" w:after="60"/>
      <w:jc w:val="center"/>
      <w:outlineLvl w:val="0"/>
    </w:pPr>
    <w:rPr>
      <w:rFonts w:ascii="Arial" w:hAnsi="Arial" w:cstheme="majorBidi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FB7233"/>
    <w:pPr>
      <w:keepNext/>
      <w:pBdr>
        <w:bottom w:val="single" w:sz="4" w:space="1" w:color="auto"/>
      </w:pBdr>
      <w:spacing w:before="360" w:after="160"/>
      <w:outlineLvl w:val="1"/>
    </w:pPr>
    <w:rPr>
      <w:rFonts w:ascii="Arial" w:eastAsiaTheme="majorEastAsia" w:hAnsi="Arial" w:cstheme="majorBidi"/>
      <w:b/>
      <w:bCs/>
      <w:caps/>
      <w:szCs w:val="28"/>
      <w:lang w:eastAsia="ko-KR"/>
    </w:rPr>
  </w:style>
  <w:style w:type="paragraph" w:styleId="Heading3">
    <w:name w:val="heading 3"/>
    <w:basedOn w:val="Normal"/>
    <w:next w:val="Normal"/>
    <w:link w:val="Heading3Char"/>
    <w:unhideWhenUsed/>
    <w:qFormat/>
    <w:rsid w:val="00FB7233"/>
    <w:pPr>
      <w:keepNext/>
      <w:keepLines/>
      <w:tabs>
        <w:tab w:val="right" w:pos="9630"/>
      </w:tabs>
      <w:spacing w:before="160" w:after="160"/>
      <w:outlineLvl w:val="2"/>
    </w:pPr>
    <w:rPr>
      <w:rFonts w:ascii="Arial" w:eastAsiaTheme="majorEastAsia" w:hAnsi="Arial" w:cstheme="majorBidi"/>
      <w:b/>
      <w:bCs/>
      <w:sz w:val="20"/>
      <w:lang w:eastAsia="ko-KR"/>
    </w:rPr>
  </w:style>
  <w:style w:type="paragraph" w:styleId="Heading4">
    <w:name w:val="heading 4"/>
    <w:basedOn w:val="Normal"/>
    <w:next w:val="Normal"/>
    <w:link w:val="Heading4Char"/>
    <w:unhideWhenUsed/>
    <w:qFormat/>
    <w:rsid w:val="00FB7233"/>
    <w:pPr>
      <w:keepNext/>
      <w:spacing w:before="120" w:after="120"/>
      <w:outlineLvl w:val="3"/>
    </w:pPr>
    <w:rPr>
      <w:rFonts w:ascii="Arial" w:eastAsiaTheme="minorEastAsia" w:hAnsi="Arial" w:cstheme="majorBidi"/>
      <w:b/>
      <w:bCs/>
      <w:i/>
      <w:sz w:val="20"/>
      <w:szCs w:val="21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eastAsia="Times" w:hAnsi="Times"/>
      <w:b/>
      <w:sz w:val="32"/>
      <w:szCs w:val="20"/>
    </w:rPr>
  </w:style>
  <w:style w:type="character" w:styleId="Hyperlink">
    <w:name w:val="Hyperlink"/>
    <w:rsid w:val="00FB723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94E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4EFE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BA7FFD"/>
    <w:rPr>
      <w:sz w:val="16"/>
      <w:szCs w:val="16"/>
    </w:rPr>
  </w:style>
  <w:style w:type="paragraph" w:styleId="CommentText">
    <w:name w:val="annotation text"/>
    <w:basedOn w:val="Normal"/>
    <w:semiHidden/>
    <w:rsid w:val="00BA7FF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A7FFD"/>
    <w:rPr>
      <w:b/>
      <w:bCs/>
    </w:rPr>
  </w:style>
  <w:style w:type="paragraph" w:styleId="BalloonText">
    <w:name w:val="Balloon Text"/>
    <w:basedOn w:val="Normal"/>
    <w:semiHidden/>
    <w:rsid w:val="00BA7FFD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qFormat/>
    <w:rsid w:val="007524A2"/>
    <w:rPr>
      <w:sz w:val="24"/>
      <w:szCs w:val="24"/>
    </w:rPr>
  </w:style>
  <w:style w:type="paragraph" w:customStyle="1" w:styleId="Default">
    <w:name w:val="Default"/>
    <w:rsid w:val="004200D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1"/>
    <w:rsid w:val="00330C09"/>
    <w:rPr>
      <w:sz w:val="24"/>
      <w:szCs w:val="24"/>
    </w:rPr>
  </w:style>
  <w:style w:type="character" w:customStyle="1" w:styleId="il">
    <w:name w:val="il"/>
    <w:rsid w:val="00B7238F"/>
  </w:style>
  <w:style w:type="character" w:customStyle="1" w:styleId="Heading2Char">
    <w:name w:val="Heading 2 Char"/>
    <w:basedOn w:val="DefaultParagraphFont"/>
    <w:link w:val="Heading2"/>
    <w:rsid w:val="00FB7233"/>
    <w:rPr>
      <w:rFonts w:ascii="Arial" w:eastAsiaTheme="majorEastAsia" w:hAnsi="Arial" w:cstheme="majorBidi"/>
      <w:b/>
      <w:bCs/>
      <w:caps/>
      <w:sz w:val="24"/>
      <w:szCs w:val="28"/>
      <w:lang w:eastAsia="ko-KR"/>
    </w:rPr>
  </w:style>
  <w:style w:type="character" w:customStyle="1" w:styleId="HeaderChar">
    <w:name w:val="Header Char"/>
    <w:link w:val="Header"/>
    <w:uiPriority w:val="99"/>
    <w:rsid w:val="00EC0120"/>
    <w:rPr>
      <w:sz w:val="24"/>
      <w:szCs w:val="24"/>
    </w:rPr>
  </w:style>
  <w:style w:type="character" w:styleId="PageNumber">
    <w:name w:val="page number"/>
    <w:uiPriority w:val="99"/>
    <w:semiHidden/>
    <w:unhideWhenUsed/>
    <w:rsid w:val="00F461B8"/>
  </w:style>
  <w:style w:type="character" w:styleId="Emphasis">
    <w:name w:val="Emphasis"/>
    <w:uiPriority w:val="20"/>
    <w:qFormat/>
    <w:rsid w:val="00422089"/>
    <w:rPr>
      <w:i/>
      <w:iCs/>
    </w:rPr>
  </w:style>
  <w:style w:type="paragraph" w:styleId="Bibliography">
    <w:name w:val="Bibliography"/>
    <w:basedOn w:val="Normal"/>
    <w:next w:val="Normal"/>
    <w:uiPriority w:val="37"/>
    <w:unhideWhenUsed/>
    <w:rsid w:val="00DB0485"/>
    <w:pPr>
      <w:ind w:left="720" w:hanging="720"/>
    </w:pPr>
  </w:style>
  <w:style w:type="paragraph" w:styleId="ListParagraph">
    <w:name w:val="List Paragraph"/>
    <w:basedOn w:val="Normal"/>
    <w:uiPriority w:val="34"/>
    <w:qFormat/>
    <w:rsid w:val="00FB7233"/>
    <w:pPr>
      <w:spacing w:after="240"/>
      <w:ind w:left="720"/>
      <w:contextualSpacing/>
    </w:pPr>
    <w:rPr>
      <w:rFonts w:ascii="Arial" w:eastAsia="Batang" w:hAnsi="Arial"/>
      <w:sz w:val="2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0E501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rsid w:val="00FB7233"/>
    <w:pPr>
      <w:spacing w:after="240"/>
    </w:pPr>
    <w:rPr>
      <w:rFonts w:ascii="Arial" w:eastAsia="Batang" w:hAnsi="Arial"/>
      <w:sz w:val="20"/>
      <w:lang w:eastAsia="ko-KR"/>
    </w:rPr>
  </w:style>
  <w:style w:type="character" w:customStyle="1" w:styleId="FootnoteTextChar">
    <w:name w:val="Footnote Text Char"/>
    <w:link w:val="FootnoteText"/>
    <w:rsid w:val="00FB7233"/>
    <w:rPr>
      <w:rFonts w:ascii="Arial" w:eastAsia="Batang" w:hAnsi="Arial"/>
      <w:szCs w:val="24"/>
      <w:lang w:eastAsia="ko-KR"/>
    </w:rPr>
  </w:style>
  <w:style w:type="character" w:styleId="FootnoteReference">
    <w:name w:val="footnote reference"/>
    <w:rsid w:val="00FB7233"/>
    <w:rPr>
      <w:vertAlign w:val="superscript"/>
    </w:rPr>
  </w:style>
  <w:style w:type="character" w:styleId="UnresolvedMention">
    <w:name w:val="Unresolved Mention"/>
    <w:basedOn w:val="DefaultParagraphFont"/>
    <w:uiPriority w:val="99"/>
    <w:rsid w:val="0059760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DF571A"/>
  </w:style>
  <w:style w:type="character" w:customStyle="1" w:styleId="Heading1Char">
    <w:name w:val="Heading 1 Char"/>
    <w:link w:val="Heading1"/>
    <w:rsid w:val="00FB7233"/>
    <w:rPr>
      <w:rFonts w:ascii="Arial" w:hAnsi="Arial" w:cstheme="majorBidi"/>
      <w:b/>
      <w:caps/>
      <w:kern w:val="28"/>
      <w:sz w:val="28"/>
    </w:rPr>
  </w:style>
  <w:style w:type="paragraph" w:styleId="BodyText">
    <w:name w:val="Body Text"/>
    <w:basedOn w:val="Normal"/>
    <w:link w:val="BodyTextChar"/>
    <w:rsid w:val="00FB7233"/>
    <w:pPr>
      <w:spacing w:after="240" w:line="480" w:lineRule="auto"/>
      <w:jc w:val="center"/>
    </w:pPr>
    <w:rPr>
      <w:rFonts w:ascii="Arial" w:hAnsi="Arial"/>
      <w:b/>
      <w:bCs/>
      <w:sz w:val="28"/>
      <w:lang w:eastAsia="ko-KR"/>
    </w:rPr>
  </w:style>
  <w:style w:type="character" w:customStyle="1" w:styleId="BodyTextChar">
    <w:name w:val="Body Text Char"/>
    <w:basedOn w:val="DefaultParagraphFont"/>
    <w:link w:val="BodyText"/>
    <w:rsid w:val="00FB7233"/>
    <w:rPr>
      <w:rFonts w:ascii="Arial" w:hAnsi="Arial"/>
      <w:b/>
      <w:bCs/>
      <w:sz w:val="28"/>
      <w:szCs w:val="24"/>
      <w:lang w:eastAsia="ko-KR"/>
    </w:rPr>
  </w:style>
  <w:style w:type="paragraph" w:customStyle="1" w:styleId="HeaderLine">
    <w:name w:val="Header Line"/>
    <w:basedOn w:val="Normal"/>
    <w:qFormat/>
    <w:rsid w:val="00FB7233"/>
    <w:pPr>
      <w:spacing w:line="264" w:lineRule="auto"/>
      <w:jc w:val="center"/>
    </w:pPr>
    <w:rPr>
      <w:rFonts w:ascii="Arial" w:eastAsia="Batang" w:hAnsi="Arial"/>
      <w:sz w:val="20"/>
      <w:lang w:val="en-CA" w:eastAsia="ko-KR"/>
    </w:rPr>
  </w:style>
  <w:style w:type="paragraph" w:customStyle="1" w:styleId="Item">
    <w:name w:val="Item"/>
    <w:basedOn w:val="Normal"/>
    <w:qFormat/>
    <w:rsid w:val="00FB7233"/>
    <w:pPr>
      <w:tabs>
        <w:tab w:val="right" w:pos="9360"/>
      </w:tabs>
      <w:spacing w:before="20" w:after="120" w:line="276" w:lineRule="auto"/>
      <w:ind w:left="1080" w:hanging="374"/>
    </w:pPr>
    <w:rPr>
      <w:rFonts w:ascii="Arial" w:eastAsia="Batang" w:hAnsi="Arial"/>
      <w:sz w:val="20"/>
      <w:lang w:val="en-CA" w:eastAsia="ko-KR"/>
    </w:rPr>
  </w:style>
  <w:style w:type="character" w:customStyle="1" w:styleId="Heading3Char">
    <w:name w:val="Heading 3 Char"/>
    <w:basedOn w:val="DefaultParagraphFont"/>
    <w:link w:val="Heading3"/>
    <w:rsid w:val="00FB7233"/>
    <w:rPr>
      <w:rFonts w:ascii="Arial" w:eastAsiaTheme="majorEastAsia" w:hAnsi="Arial" w:cstheme="majorBidi"/>
      <w:b/>
      <w:bCs/>
      <w:szCs w:val="24"/>
      <w:lang w:eastAsia="ko-KR"/>
    </w:rPr>
  </w:style>
  <w:style w:type="character" w:customStyle="1" w:styleId="Heading4Char">
    <w:name w:val="Heading 4 Char"/>
    <w:basedOn w:val="DefaultParagraphFont"/>
    <w:link w:val="Heading4"/>
    <w:rsid w:val="00FB7233"/>
    <w:rPr>
      <w:rFonts w:ascii="Arial" w:eastAsiaTheme="minorEastAsia" w:hAnsi="Arial" w:cstheme="majorBidi"/>
      <w:b/>
      <w:bCs/>
      <w:i/>
      <w:szCs w:val="21"/>
      <w:lang w:eastAsia="ko-KR"/>
    </w:rPr>
  </w:style>
  <w:style w:type="paragraph" w:customStyle="1" w:styleId="NumberedItem">
    <w:name w:val="Numbered Item"/>
    <w:basedOn w:val="ListParagraph"/>
    <w:qFormat/>
    <w:rsid w:val="00FB7233"/>
    <w:pPr>
      <w:numPr>
        <w:numId w:val="1"/>
      </w:numPr>
      <w:tabs>
        <w:tab w:val="left" w:pos="180"/>
      </w:tabs>
      <w:spacing w:after="120"/>
      <w:contextualSpacing w:val="0"/>
    </w:pPr>
  </w:style>
  <w:style w:type="paragraph" w:customStyle="1" w:styleId="DateRangeItem">
    <w:name w:val="Date Range Item"/>
    <w:basedOn w:val="Item"/>
    <w:qFormat/>
    <w:rsid w:val="00FB7233"/>
    <w:pPr>
      <w:tabs>
        <w:tab w:val="clear" w:pos="9360"/>
        <w:tab w:val="left" w:pos="2610"/>
      </w:tabs>
      <w:ind w:left="2610" w:hanging="2610"/>
    </w:pPr>
  </w:style>
  <w:style w:type="paragraph" w:customStyle="1" w:styleId="SubItem">
    <w:name w:val="Sub Item"/>
    <w:basedOn w:val="Normal"/>
    <w:qFormat/>
    <w:rsid w:val="00FB7233"/>
    <w:pPr>
      <w:numPr>
        <w:ilvl w:val="2"/>
        <w:numId w:val="2"/>
      </w:numPr>
      <w:spacing w:after="120" w:line="230" w:lineRule="exact"/>
    </w:pPr>
    <w:rPr>
      <w:rFonts w:asciiTheme="minorBidi" w:hAnsiTheme="minorBidi" w:cstheme="minorBidi"/>
      <w:sz w:val="19"/>
      <w:szCs w:val="19"/>
      <w:lang w:val="en-CA"/>
    </w:rPr>
  </w:style>
  <w:style w:type="paragraph" w:customStyle="1" w:styleId="Bullet">
    <w:name w:val="Bullet"/>
    <w:basedOn w:val="ListParagraph"/>
    <w:qFormat/>
    <w:rsid w:val="00FB7233"/>
    <w:pPr>
      <w:numPr>
        <w:numId w:val="3"/>
      </w:numPr>
      <w:spacing w:after="60" w:line="230" w:lineRule="exact"/>
      <w:contextualSpacing w:val="0"/>
    </w:pPr>
    <w:rPr>
      <w:rFonts w:asciiTheme="minorBidi" w:hAnsiTheme="minorBidi" w:cstheme="minorBidi"/>
      <w:sz w:val="19"/>
      <w:szCs w:val="19"/>
    </w:rPr>
  </w:style>
  <w:style w:type="character" w:customStyle="1" w:styleId="FooterChar">
    <w:name w:val="Footer Char"/>
    <w:basedOn w:val="DefaultParagraphFont"/>
    <w:link w:val="Footer"/>
    <w:rsid w:val="0071213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journals.sagepub.com/doi/abs/10.1177/0003122417703087" TargetMode="External"/><Relationship Id="rId18" Type="http://schemas.openxmlformats.org/officeDocument/2006/relationships/hyperlink" Target="https://www.journals.uchicago.edu/doi/10.1086/680474" TargetMode="External"/><Relationship Id="rId26" Type="http://schemas.openxmlformats.org/officeDocument/2006/relationships/hyperlink" Target="https://theconversation.com/how-a-job-acquires-a-gender-and-less-authority-if-its-female-79164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heglobeandmail.com/business/commentary/article-investing-canadian-or-fossil-free-a-choice-we-shouldnt-have-to-make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ournals.uchicago.edu/doi/abs/10.1086/696214" TargetMode="External"/><Relationship Id="rId17" Type="http://schemas.openxmlformats.org/officeDocument/2006/relationships/hyperlink" Target="https://www.journals.uchicago.edu/doi/abs/10.1086/694214" TargetMode="External"/><Relationship Id="rId25" Type="http://schemas.openxmlformats.org/officeDocument/2006/relationships/hyperlink" Target="https://workinprogress.oowsection.org/2017/09/16/how-gender-bias-negatively-affects-women-and-men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dropbox.com/s/8w88zvtax5uphbm/Yenkey%2C%20Doering%20%26%20Aceves%202015_Kenya%27s%20Financial%20Transformation.pdf?dl=0" TargetMode="External"/><Relationship Id="rId20" Type="http://schemas.openxmlformats.org/officeDocument/2006/relationships/hyperlink" Target="https://theconversation.com/imposing-penalties-can-deter-rule-breakers-but-the-timing-needs-to-be-right-182408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.ucpress.edu/socdev/article-abstract/5/2/198/83360/From-the-Ground-UpGender-Space-and-Self-Employment?redirectedFrom=fulltext" TargetMode="External"/><Relationship Id="rId24" Type="http://schemas.openxmlformats.org/officeDocument/2006/relationships/hyperlink" Target="https://ssir.org/articles/entry/how_gendered_interactions_shape_development" TargetMode="External"/><Relationship Id="rId32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dropbox.com/s/dshzd8b4pfwpgf9/Doering%20%26%20Small%202016_World%20Guide%20to%20Sust%20Ent_Panama.pdf?dl=0" TargetMode="External"/><Relationship Id="rId23" Type="http://schemas.openxmlformats.org/officeDocument/2006/relationships/hyperlink" Target="http://www.wipsociology.org/2019/01/03/risks-returns-and-relational-lending-personal-ties-in-microfinance/" TargetMode="External"/><Relationship Id="rId28" Type="http://schemas.openxmlformats.org/officeDocument/2006/relationships/hyperlink" Target="https://www.laestrella.com.pa/economia/160107/poner-marcha-consejos-practicos" TargetMode="External"/><Relationship Id="rId10" Type="http://schemas.openxmlformats.org/officeDocument/2006/relationships/hyperlink" Target="https://journals.sagepub.com/doi/10.1177/0003122420920647" TargetMode="External"/><Relationship Id="rId19" Type="http://schemas.openxmlformats.org/officeDocument/2006/relationships/hyperlink" Target="https://academicminute.org/2022/07/laura-doering-university-of-toronto-imposing-penalties-can-deter-rule-breakers-but-the-timing-needs-to-be-right/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www.journals.uchicago.edu/doi/abs/10.1086/717102?journalCode=ajs" TargetMode="External"/><Relationship Id="rId14" Type="http://schemas.openxmlformats.org/officeDocument/2006/relationships/hyperlink" Target="https://online.ucpress.edu/socdev/article-abstract/2/3/235/83290/Necessity-Is-the-Mother-of-IsomorphismPoverty-and?redirectedFrom=fulltext" TargetMode="External"/><Relationship Id="rId22" Type="http://schemas.openxmlformats.org/officeDocument/2006/relationships/hyperlink" Target="https://theconversation.com/the-value-of-an-old-fashioned-visit-to-your-bank-branch-118636" TargetMode="External"/><Relationship Id="rId27" Type="http://schemas.openxmlformats.org/officeDocument/2006/relationships/hyperlink" Target="https://www.theglobeandmail.com/report-on-business/rob-commentary/impact-investings-not-inefficient-your-moneys-working-double-duty/article29444430/" TargetMode="External"/><Relationship Id="rId30" Type="http://schemas.openxmlformats.org/officeDocument/2006/relationships/footer" Target="footer1.xml"/><Relationship Id="rId8" Type="http://schemas.openxmlformats.org/officeDocument/2006/relationships/hyperlink" Target="https://www.sciencedirect.com/science/article/abs/pii/S0883902622000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E9E8034-B19B-A64C-9F48-DC1C14CE3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2515</Words>
  <Characters>14337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Laura B. Doering Curriculum Vitae</vt:lpstr>
    </vt:vector>
  </TitlesOfParts>
  <Company>University of Toronto</Company>
  <LinksUpToDate>false</LinksUpToDate>
  <CharactersWithSpaces>16819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Laura B. Doering Curriculum Vitae</dc:title>
  <dc:subject>Curriculum Vitae of Laura B. Doering</dc:subject>
  <dc:creator>Laura B. Doering;University of Toronto;Rotman School of Management</dc:creator>
  <cp:keywords>Laura B. Doering; University of Toronto; Rotman School of Management; Curriculum Vitae; Resume; CV;</cp:keywords>
  <cp:lastModifiedBy>Laura Doering</cp:lastModifiedBy>
  <cp:revision>4</cp:revision>
  <cp:lastPrinted>2018-05-10T14:14:00Z</cp:lastPrinted>
  <dcterms:created xsi:type="dcterms:W3CDTF">2022-11-30T18:21:00Z</dcterms:created>
  <dcterms:modified xsi:type="dcterms:W3CDTF">2022-11-30T18:26:00Z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zotero-version="4.0.29.16"&gt;&lt;session id="ag5skRjg"/&gt;&lt;style id="http://www.zotero.org/styles/chicago-author-date" locale="en-US" hasBibliography="1" bibliographyStyleHasBeenSet="1"/&gt;&lt;prefs&gt;&lt;pref name="fieldType" value="Field"/&gt;&lt;pref n</vt:lpwstr>
  </property>
  <property fmtid="{D5CDD505-2E9C-101B-9397-08002B2CF9AE}" pid="3" name="ZOTERO_PREF_2">
    <vt:lpwstr>ame="storeReferences" value="true"/&gt;&lt;pref name="automaticJournalAbbreviations" value="true"/&gt;&lt;pref name="noteType" value=""/&gt;&lt;/prefs&gt;&lt;/data&gt;</vt:lpwstr>
  </property>
</Properties>
</file>